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12B61" w14:textId="71A91FB2" w:rsidR="00296A03" w:rsidRPr="00296A03" w:rsidRDefault="00296A03" w:rsidP="00296A03">
      <w:pPr>
        <w:spacing w:after="0"/>
        <w:rPr>
          <w:rFonts w:ascii="ＭＳ 明朝" w:eastAsia="ＭＳ 明朝" w:hAnsi="ＭＳ 明朝"/>
          <w:b/>
          <w:sz w:val="28"/>
          <w:szCs w:val="28"/>
        </w:rPr>
      </w:pPr>
      <w:r w:rsidRPr="00296A03">
        <w:rPr>
          <w:rFonts w:ascii="ＭＳ 明朝" w:eastAsia="ＭＳ 明朝" w:hAnsi="ＭＳ 明朝" w:hint="eastAsia"/>
          <w:b/>
          <w:sz w:val="28"/>
          <w:szCs w:val="28"/>
        </w:rPr>
        <w:t>硬膜外麻酔分娩（</w:t>
      </w:r>
      <w:r w:rsidRPr="00296A03">
        <w:rPr>
          <w:rFonts w:ascii="ＭＳ 明朝" w:eastAsia="ＭＳ 明朝" w:hAnsi="ＭＳ 明朝" w:hint="eastAsia"/>
          <w:b/>
          <w:sz w:val="28"/>
          <w:szCs w:val="28"/>
        </w:rPr>
        <w:t>無痛</w:t>
      </w:r>
      <w:r w:rsidRPr="00296A03">
        <w:rPr>
          <w:rFonts w:ascii="ＭＳ 明朝" w:eastAsia="ＭＳ 明朝" w:hAnsi="ＭＳ 明朝" w:hint="eastAsia"/>
          <w:b/>
          <w:sz w:val="28"/>
          <w:szCs w:val="28"/>
        </w:rPr>
        <w:t>分娩）</w:t>
      </w:r>
      <w:r w:rsidRPr="00296A03">
        <w:rPr>
          <w:rFonts w:ascii="ＭＳ 明朝" w:eastAsia="ＭＳ 明朝" w:hAnsi="ＭＳ 明朝" w:hint="eastAsia"/>
          <w:b/>
          <w:sz w:val="28"/>
          <w:szCs w:val="28"/>
        </w:rPr>
        <w:t>に関する説明書</w:t>
      </w:r>
    </w:p>
    <w:p w14:paraId="39B52377" w14:textId="77777777" w:rsidR="00D717F8" w:rsidRDefault="00D717F8" w:rsidP="00296A03">
      <w:pPr>
        <w:spacing w:after="0"/>
        <w:rPr>
          <w:rFonts w:ascii="ＭＳ 明朝" w:eastAsia="ＭＳ 明朝" w:hAnsi="ＭＳ 明朝" w:hint="eastAsia"/>
          <w:sz w:val="21"/>
          <w:szCs w:val="21"/>
        </w:rPr>
      </w:pPr>
    </w:p>
    <w:p w14:paraId="490B1A85" w14:textId="57AA03B9" w:rsidR="00D717F8" w:rsidRPr="00D717F8" w:rsidRDefault="00D717F8" w:rsidP="00D717F8">
      <w:pPr>
        <w:pBdr>
          <w:top w:val="single" w:sz="2" w:space="0" w:color="FF73A2"/>
          <w:left w:val="single" w:sz="48" w:space="8" w:color="FF73A2"/>
          <w:bottom w:val="single" w:sz="6" w:space="0" w:color="FF73A2"/>
          <w:right w:val="single" w:sz="2" w:space="0" w:color="FF73A2"/>
        </w:pBdr>
        <w:shd w:val="clear" w:color="auto" w:fill="FFFFFF"/>
        <w:spacing w:before="150" w:after="300" w:line="525" w:lineRule="atLeast"/>
        <w:ind w:left="-150"/>
        <w:outlineLvl w:val="1"/>
        <w:rPr>
          <w:rFonts w:ascii="ＭＳ Ｐゴシック" w:eastAsia="ＭＳ Ｐゴシック" w:hAnsi="ＭＳ Ｐゴシック" w:cs="ＭＳ Ｐゴシック"/>
          <w:b/>
          <w:bCs/>
          <w:color w:val="000000"/>
          <w:sz w:val="24"/>
          <w:szCs w:val="24"/>
        </w:rPr>
      </w:pPr>
      <w:r w:rsidRPr="00D717F8">
        <w:rPr>
          <w:rFonts w:ascii="ＭＳ Ｐゴシック" w:eastAsia="ＭＳ Ｐゴシック" w:hAnsi="ＭＳ Ｐゴシック" w:cs="ＭＳ Ｐゴシック" w:hint="eastAsia"/>
          <w:b/>
          <w:bCs/>
          <w:color w:val="000000"/>
          <w:sz w:val="24"/>
          <w:szCs w:val="24"/>
        </w:rPr>
        <w:t>秋葉産婦人科の</w:t>
      </w:r>
      <w:r w:rsidR="00E56CBF">
        <w:rPr>
          <w:rFonts w:ascii="ＭＳ Ｐゴシック" w:eastAsia="ＭＳ Ｐゴシック" w:hAnsi="ＭＳ Ｐゴシック" w:cs="ＭＳ Ｐゴシック" w:hint="eastAsia"/>
          <w:b/>
          <w:bCs/>
          <w:color w:val="000000"/>
          <w:sz w:val="24"/>
          <w:szCs w:val="24"/>
        </w:rPr>
        <w:t>和痛</w:t>
      </w:r>
      <w:r w:rsidRPr="00D717F8">
        <w:rPr>
          <w:rFonts w:ascii="ＭＳ Ｐゴシック" w:eastAsia="ＭＳ Ｐゴシック" w:hAnsi="ＭＳ Ｐゴシック" w:cs="ＭＳ Ｐゴシック" w:hint="eastAsia"/>
          <w:b/>
          <w:bCs/>
          <w:color w:val="000000"/>
          <w:sz w:val="24"/>
          <w:szCs w:val="24"/>
        </w:rPr>
        <w:t>（</w:t>
      </w:r>
      <w:r w:rsidR="00E56CBF">
        <w:rPr>
          <w:rFonts w:ascii="ＭＳ Ｐゴシック" w:eastAsia="ＭＳ Ｐゴシック" w:hAnsi="ＭＳ Ｐゴシック" w:cs="ＭＳ Ｐゴシック" w:hint="eastAsia"/>
          <w:b/>
          <w:bCs/>
          <w:color w:val="000000"/>
          <w:sz w:val="24"/>
          <w:szCs w:val="24"/>
        </w:rPr>
        <w:t>無</w:t>
      </w:r>
      <w:r w:rsidRPr="00D717F8">
        <w:rPr>
          <w:rFonts w:ascii="ＭＳ Ｐゴシック" w:eastAsia="ＭＳ Ｐゴシック" w:hAnsi="ＭＳ Ｐゴシック" w:cs="ＭＳ Ｐゴシック" w:hint="eastAsia"/>
          <w:b/>
          <w:bCs/>
          <w:color w:val="000000"/>
          <w:sz w:val="24"/>
          <w:szCs w:val="24"/>
        </w:rPr>
        <w:t>痛）分娩について</w:t>
      </w:r>
    </w:p>
    <w:p w14:paraId="5C4CF855" w14:textId="77777777" w:rsidR="00E56CBF" w:rsidRDefault="00E56CBF" w:rsidP="00D717F8">
      <w:pPr>
        <w:spacing w:before="100" w:beforeAutospacing="1" w:after="100" w:afterAutospacing="1" w:line="240" w:lineRule="auto"/>
        <w:rPr>
          <w:rFonts w:ascii="ＭＳ Ｐゴシック" w:eastAsia="ＭＳ Ｐゴシック" w:hAnsi="ＭＳ Ｐゴシック" w:cs="ＭＳ Ｐゴシック"/>
          <w:color w:val="000000"/>
          <w:sz w:val="24"/>
          <w:szCs w:val="24"/>
        </w:rPr>
      </w:pPr>
      <w:r w:rsidRPr="00D717F8">
        <w:rPr>
          <w:rFonts w:ascii="ＭＳ Ｐゴシック" w:eastAsia="ＭＳ Ｐゴシック" w:hAnsi="ＭＳ Ｐゴシック" w:cs="ＭＳ Ｐゴシック" w:hint="eastAsia"/>
          <w:color w:val="000000"/>
          <w:sz w:val="24"/>
          <w:szCs w:val="24"/>
        </w:rPr>
        <w:t>分娩時の痛みのために体がこわばったり、出産に対する気持ちが後ろ向きになったりするとお産が進まなくなったりすることがあります。当院では助産師が常に寄り添い、分娩時の痛みや不安を和らげるケアに努めています。状況により、必要な方に薬剤による鎮痛も行っています。</w:t>
      </w:r>
    </w:p>
    <w:p w14:paraId="4A05368F" w14:textId="0FDFBD8F" w:rsidR="00D717F8" w:rsidRPr="00D717F8" w:rsidRDefault="00D717F8" w:rsidP="00D717F8">
      <w:pPr>
        <w:spacing w:before="100" w:beforeAutospacing="1" w:after="100" w:afterAutospacing="1" w:line="240" w:lineRule="auto"/>
        <w:rPr>
          <w:rFonts w:ascii="ＭＳ Ｐゴシック" w:eastAsia="ＭＳ Ｐゴシック" w:hAnsi="ＭＳ Ｐゴシック" w:cs="ＭＳ Ｐゴシック" w:hint="eastAsia"/>
          <w:color w:val="000000"/>
          <w:sz w:val="24"/>
          <w:szCs w:val="24"/>
        </w:rPr>
      </w:pPr>
      <w:r w:rsidRPr="00D717F8">
        <w:rPr>
          <w:rFonts w:ascii="ＭＳ Ｐゴシック" w:eastAsia="ＭＳ Ｐゴシック" w:hAnsi="ＭＳ Ｐゴシック" w:cs="ＭＳ Ｐゴシック" w:hint="eastAsia"/>
          <w:color w:val="000000"/>
          <w:sz w:val="24"/>
          <w:szCs w:val="24"/>
        </w:rPr>
        <w:t>①無痛分娩とは産痛を緩和しようとするプロセスを表す医学用語であり、痛みがなくなるという結果を表す用語ではありません。</w:t>
      </w:r>
    </w:p>
    <w:p w14:paraId="450AE869" w14:textId="77777777" w:rsidR="00D717F8" w:rsidRPr="00D717F8" w:rsidRDefault="00D717F8" w:rsidP="00D717F8">
      <w:pPr>
        <w:spacing w:before="100" w:beforeAutospacing="1" w:after="100" w:afterAutospacing="1" w:line="240" w:lineRule="auto"/>
        <w:rPr>
          <w:rFonts w:ascii="ＭＳ Ｐゴシック" w:eastAsia="ＭＳ Ｐゴシック" w:hAnsi="ＭＳ Ｐゴシック" w:cs="ＭＳ Ｐゴシック" w:hint="eastAsia"/>
          <w:color w:val="000000"/>
          <w:sz w:val="24"/>
          <w:szCs w:val="24"/>
        </w:rPr>
      </w:pPr>
      <w:r w:rsidRPr="00D717F8">
        <w:rPr>
          <w:rFonts w:ascii="ＭＳ Ｐゴシック" w:eastAsia="ＭＳ Ｐゴシック" w:hAnsi="ＭＳ Ｐゴシック" w:cs="ＭＳ Ｐゴシック" w:hint="eastAsia"/>
          <w:color w:val="000000"/>
          <w:sz w:val="24"/>
          <w:szCs w:val="24"/>
        </w:rPr>
        <w:t>②無痛分娩は、鎮痛（麻酔）という医療介入を行う分娩です。</w:t>
      </w:r>
    </w:p>
    <w:p w14:paraId="045BB5C9" w14:textId="2E3079B2" w:rsidR="00D717F8" w:rsidRPr="00D717F8" w:rsidRDefault="00D717F8" w:rsidP="00D717F8">
      <w:pPr>
        <w:spacing w:before="100" w:beforeAutospacing="1" w:after="100" w:afterAutospacing="1" w:line="240" w:lineRule="auto"/>
        <w:rPr>
          <w:rFonts w:ascii="ＭＳ Ｐゴシック" w:eastAsia="ＭＳ Ｐゴシック" w:hAnsi="ＭＳ Ｐゴシック" w:cs="ＭＳ Ｐゴシック" w:hint="eastAsia"/>
          <w:color w:val="000000"/>
          <w:sz w:val="24"/>
          <w:szCs w:val="24"/>
        </w:rPr>
      </w:pPr>
      <w:r w:rsidRPr="00D717F8">
        <w:rPr>
          <w:rFonts w:ascii="ＭＳ Ｐゴシック" w:eastAsia="ＭＳ Ｐゴシック" w:hAnsi="ＭＳ Ｐゴシック" w:cs="ＭＳ Ｐゴシック" w:hint="eastAsia"/>
          <w:color w:val="000000"/>
          <w:sz w:val="24"/>
          <w:szCs w:val="24"/>
        </w:rPr>
        <w:t>③当院では、陣痛開始後のオンデマンド無痛を原則とします。 </w:t>
      </w:r>
    </w:p>
    <w:p w14:paraId="4D598EB3" w14:textId="77777777" w:rsidR="00D717F8" w:rsidRPr="00D717F8" w:rsidRDefault="00D717F8" w:rsidP="00D717F8">
      <w:pPr>
        <w:pBdr>
          <w:top w:val="single" w:sz="2" w:space="0" w:color="FF73A2"/>
          <w:left w:val="single" w:sz="48" w:space="8" w:color="FF73A2"/>
          <w:bottom w:val="single" w:sz="6" w:space="0" w:color="FF73A2"/>
          <w:right w:val="single" w:sz="2" w:space="0" w:color="FF73A2"/>
        </w:pBdr>
        <w:shd w:val="clear" w:color="auto" w:fill="FFFFFF"/>
        <w:spacing w:before="150" w:after="300" w:line="525" w:lineRule="atLeast"/>
        <w:ind w:left="-150"/>
        <w:outlineLvl w:val="1"/>
        <w:rPr>
          <w:rFonts w:ascii="ＭＳ Ｐゴシック" w:eastAsia="ＭＳ Ｐゴシック" w:hAnsi="ＭＳ Ｐゴシック" w:cs="ＭＳ Ｐゴシック" w:hint="eastAsia"/>
          <w:b/>
          <w:bCs/>
          <w:color w:val="000000"/>
          <w:sz w:val="24"/>
          <w:szCs w:val="24"/>
        </w:rPr>
      </w:pPr>
      <w:r w:rsidRPr="00D717F8">
        <w:rPr>
          <w:rFonts w:ascii="ＭＳ Ｐゴシック" w:eastAsia="ＭＳ Ｐゴシック" w:hAnsi="ＭＳ Ｐゴシック" w:cs="ＭＳ Ｐゴシック" w:hint="eastAsia"/>
          <w:b/>
          <w:bCs/>
          <w:color w:val="000000"/>
          <w:sz w:val="24"/>
          <w:szCs w:val="24"/>
        </w:rPr>
        <w:t>薬剤による鎮痛方法について</w:t>
      </w:r>
    </w:p>
    <w:p w14:paraId="7FC44915" w14:textId="77777777" w:rsidR="00D717F8" w:rsidRPr="00D717F8" w:rsidRDefault="00D717F8" w:rsidP="00D717F8">
      <w:pPr>
        <w:spacing w:before="100" w:beforeAutospacing="1" w:after="100" w:afterAutospacing="1" w:line="240" w:lineRule="auto"/>
        <w:rPr>
          <w:rFonts w:ascii="ＭＳ Ｐゴシック" w:eastAsia="ＭＳ Ｐゴシック" w:hAnsi="ＭＳ Ｐゴシック" w:cs="ＭＳ Ｐゴシック" w:hint="eastAsia"/>
          <w:color w:val="000000"/>
          <w:sz w:val="24"/>
          <w:szCs w:val="24"/>
        </w:rPr>
      </w:pPr>
      <w:r w:rsidRPr="00D717F8">
        <w:rPr>
          <w:rFonts w:ascii="ＭＳ Ｐゴシック" w:eastAsia="ＭＳ Ｐゴシック" w:hAnsi="ＭＳ Ｐゴシック" w:cs="ＭＳ Ｐゴシック" w:hint="eastAsia"/>
          <w:b/>
          <w:bCs/>
          <w:color w:val="000000"/>
          <w:sz w:val="24"/>
          <w:szCs w:val="24"/>
        </w:rPr>
        <w:t>硬膜外麻酔</w:t>
      </w:r>
    </w:p>
    <w:p w14:paraId="2834A597" w14:textId="14B96D58" w:rsidR="00D717F8" w:rsidRPr="00D717F8" w:rsidRDefault="00D717F8" w:rsidP="00D717F8">
      <w:pPr>
        <w:spacing w:before="100" w:beforeAutospacing="1" w:after="100" w:afterAutospacing="1" w:line="240" w:lineRule="auto"/>
        <w:rPr>
          <w:rFonts w:ascii="ＭＳ Ｐゴシック" w:eastAsia="ＭＳ Ｐゴシック" w:hAnsi="ＭＳ Ｐゴシック" w:cs="ＭＳ Ｐゴシック" w:hint="eastAsia"/>
          <w:color w:val="000000"/>
          <w:sz w:val="24"/>
          <w:szCs w:val="24"/>
        </w:rPr>
      </w:pPr>
      <w:r w:rsidRPr="00D717F8">
        <w:rPr>
          <w:rFonts w:ascii="ＭＳ Ｐゴシック" w:eastAsia="ＭＳ Ｐゴシック" w:hAnsi="ＭＳ Ｐゴシック" w:cs="ＭＳ Ｐゴシック" w:hint="eastAsia"/>
          <w:color w:val="000000"/>
          <w:sz w:val="24"/>
          <w:szCs w:val="24"/>
        </w:rPr>
        <w:t>脊髄神経を包んでいる硬膜の外側の空間に細いチューブ（カテーテル）を挿入し、出産まで持続的に局所麻酔薬を注入する方法です。薬の量や種類を調節します。カテーテル挿入や薬剤投与に伴う副作用や合併症の可能性があることや、麻酔の効き方に個人差もありますが、優れた鎮痛方法であり、欧米では広く行われています。麻酔中は食事の制限や導尿・点滴などの処置が必要になります。麻酔の影響で陣痛が弱くなり易いので、陣痛促進剤を使うことや吸引・鉗子分娩が多くなります。原則として、平日日中での対応となり、診察所見で子宮口４－５cm以上開大してからの開始となります。</w:t>
      </w:r>
    </w:p>
    <w:p w14:paraId="06C1482F" w14:textId="22AF6B40" w:rsidR="00D717F8" w:rsidRPr="00D717F8" w:rsidRDefault="00D717F8" w:rsidP="00D717F8">
      <w:pPr>
        <w:spacing w:before="100" w:beforeAutospacing="1" w:after="100" w:afterAutospacing="1" w:line="240" w:lineRule="auto"/>
        <w:rPr>
          <w:rFonts w:ascii="ＭＳ Ｐゴシック" w:eastAsia="ＭＳ Ｐゴシック" w:hAnsi="ＭＳ Ｐゴシック" w:cs="ＭＳ Ｐゴシック" w:hint="eastAsia"/>
          <w:color w:val="000000"/>
          <w:sz w:val="24"/>
          <w:szCs w:val="24"/>
        </w:rPr>
      </w:pPr>
      <w:r w:rsidRPr="00D717F8">
        <w:rPr>
          <w:rFonts w:ascii="ＭＳ Ｐゴシック" w:eastAsia="ＭＳ Ｐゴシック" w:hAnsi="ＭＳ Ｐゴシック" w:cs="ＭＳ Ｐゴシック"/>
          <w:color w:val="000000"/>
          <w:sz w:val="24"/>
          <w:szCs w:val="24"/>
        </w:rPr>
        <w:lastRenderedPageBreak/>
        <w:fldChar w:fldCharType="begin"/>
      </w:r>
      <w:r w:rsidRPr="00D717F8">
        <w:rPr>
          <w:rFonts w:ascii="ＭＳ Ｐゴシック" w:eastAsia="ＭＳ Ｐゴシック" w:hAnsi="ＭＳ Ｐゴシック" w:cs="ＭＳ Ｐゴシック"/>
          <w:color w:val="000000"/>
          <w:sz w:val="24"/>
          <w:szCs w:val="24"/>
        </w:rPr>
        <w:instrText xml:space="preserve"> INCLUDEPICTURE "http://www.akiba-hp.jp/wp-content/uploads/2023/09/b7432a26cca07d0b42cedb859938c58b.jpg" \* MERGEFORMATINET </w:instrText>
      </w:r>
      <w:r w:rsidRPr="00D717F8">
        <w:rPr>
          <w:rFonts w:ascii="ＭＳ Ｐゴシック" w:eastAsia="ＭＳ Ｐゴシック" w:hAnsi="ＭＳ Ｐゴシック" w:cs="ＭＳ Ｐゴシック"/>
          <w:color w:val="000000"/>
          <w:sz w:val="24"/>
          <w:szCs w:val="24"/>
        </w:rPr>
        <w:fldChar w:fldCharType="separate"/>
      </w:r>
      <w:r w:rsidRPr="00D717F8">
        <w:rPr>
          <w:rFonts w:ascii="ＭＳ Ｐゴシック" w:eastAsia="ＭＳ Ｐゴシック" w:hAnsi="ＭＳ Ｐゴシック" w:cs="ＭＳ Ｐゴシック"/>
          <w:noProof/>
          <w:color w:val="000000"/>
          <w:sz w:val="24"/>
          <w:szCs w:val="24"/>
        </w:rPr>
        <w:drawing>
          <wp:inline distT="0" distB="0" distL="0" distR="0" wp14:anchorId="5D79100E" wp14:editId="5A26EF19">
            <wp:extent cx="5400040" cy="3145155"/>
            <wp:effectExtent l="0" t="0" r="0" b="4445"/>
            <wp:docPr id="2071394083"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94083" name="図 1" descr="ダイアグラム&#10;&#10;自動的に生成された説明"/>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3145155"/>
                    </a:xfrm>
                    <a:prstGeom prst="rect">
                      <a:avLst/>
                    </a:prstGeom>
                    <a:noFill/>
                    <a:ln>
                      <a:noFill/>
                    </a:ln>
                  </pic:spPr>
                </pic:pic>
              </a:graphicData>
            </a:graphic>
          </wp:inline>
        </w:drawing>
      </w:r>
      <w:r w:rsidRPr="00D717F8">
        <w:rPr>
          <w:rFonts w:ascii="ＭＳ Ｐゴシック" w:eastAsia="ＭＳ Ｐゴシック" w:hAnsi="ＭＳ Ｐゴシック" w:cs="ＭＳ Ｐゴシック"/>
          <w:color w:val="000000"/>
          <w:sz w:val="24"/>
          <w:szCs w:val="24"/>
        </w:rPr>
        <w:fldChar w:fldCharType="end"/>
      </w:r>
    </w:p>
    <w:p w14:paraId="3FFADAA3" w14:textId="77777777" w:rsidR="00D717F8" w:rsidRPr="00D717F8" w:rsidRDefault="00D717F8" w:rsidP="00D717F8">
      <w:pPr>
        <w:spacing w:before="100" w:beforeAutospacing="1" w:after="100" w:afterAutospacing="1" w:line="240" w:lineRule="auto"/>
        <w:rPr>
          <w:rFonts w:ascii="ＭＳ Ｐゴシック" w:eastAsia="ＭＳ Ｐゴシック" w:hAnsi="ＭＳ Ｐゴシック" w:cs="ＭＳ Ｐゴシック" w:hint="eastAsia"/>
          <w:color w:val="000000"/>
          <w:sz w:val="24"/>
          <w:szCs w:val="24"/>
        </w:rPr>
      </w:pPr>
      <w:r w:rsidRPr="00D717F8">
        <w:rPr>
          <w:rFonts w:ascii="ＭＳ Ｐゴシック" w:eastAsia="ＭＳ Ｐゴシック" w:hAnsi="ＭＳ Ｐゴシック" w:cs="ＭＳ Ｐゴシック" w:hint="eastAsia"/>
          <w:b/>
          <w:bCs/>
          <w:color w:val="000000"/>
          <w:sz w:val="24"/>
          <w:szCs w:val="24"/>
        </w:rPr>
        <w:t>ペチジン塩酸塩・レバロルファン酒石酸塩注射液</w:t>
      </w:r>
    </w:p>
    <w:p w14:paraId="15A27576" w14:textId="77777777" w:rsidR="00D717F8" w:rsidRPr="00D717F8" w:rsidRDefault="00D717F8" w:rsidP="00D717F8">
      <w:pPr>
        <w:spacing w:before="100" w:beforeAutospacing="1" w:after="100" w:afterAutospacing="1" w:line="240" w:lineRule="auto"/>
        <w:rPr>
          <w:rFonts w:ascii="ＭＳ Ｐゴシック" w:eastAsia="ＭＳ Ｐゴシック" w:hAnsi="ＭＳ Ｐゴシック" w:cs="ＭＳ Ｐゴシック" w:hint="eastAsia"/>
          <w:color w:val="000000"/>
          <w:sz w:val="24"/>
          <w:szCs w:val="24"/>
        </w:rPr>
      </w:pPr>
      <w:r w:rsidRPr="00D717F8">
        <w:rPr>
          <w:rFonts w:ascii="ＭＳ Ｐゴシック" w:eastAsia="ＭＳ Ｐゴシック" w:hAnsi="ＭＳ Ｐゴシック" w:cs="ＭＳ Ｐゴシック" w:hint="eastAsia"/>
          <w:color w:val="000000"/>
          <w:sz w:val="24"/>
          <w:szCs w:val="24"/>
        </w:rPr>
        <w:t>筋肉注射で投与します。食事制限や移動の制限がより少ない鎮痛方法です。４時間以上の間隔で投与します</w:t>
      </w:r>
    </w:p>
    <w:p w14:paraId="1480E5F8" w14:textId="77777777" w:rsidR="00D717F8" w:rsidRPr="00D717F8" w:rsidRDefault="00D717F8" w:rsidP="00D717F8">
      <w:pPr>
        <w:spacing w:before="100" w:beforeAutospacing="1" w:after="100" w:afterAutospacing="1" w:line="240" w:lineRule="auto"/>
        <w:rPr>
          <w:rFonts w:ascii="ＭＳ Ｐゴシック" w:eastAsia="ＭＳ Ｐゴシック" w:hAnsi="ＭＳ Ｐゴシック" w:cs="ＭＳ Ｐゴシック" w:hint="eastAsia"/>
          <w:color w:val="000000"/>
          <w:sz w:val="24"/>
          <w:szCs w:val="24"/>
        </w:rPr>
      </w:pPr>
      <w:r w:rsidRPr="00D717F8">
        <w:rPr>
          <w:rFonts w:ascii="ＭＳ Ｐゴシック" w:eastAsia="ＭＳ Ｐゴシック" w:hAnsi="ＭＳ Ｐゴシック" w:cs="ＭＳ Ｐゴシック" w:hint="eastAsia"/>
          <w:b/>
          <w:bCs/>
          <w:color w:val="000000"/>
          <w:sz w:val="24"/>
          <w:szCs w:val="24"/>
        </w:rPr>
        <w:t>陰部神経麻酔（ブロック）</w:t>
      </w:r>
    </w:p>
    <w:p w14:paraId="22B039D5" w14:textId="0E4536CD" w:rsidR="00D717F8" w:rsidRPr="00D717F8" w:rsidRDefault="00D717F8" w:rsidP="00E56CBF">
      <w:pPr>
        <w:spacing w:before="100" w:beforeAutospacing="1" w:after="100" w:afterAutospacing="1" w:line="240" w:lineRule="auto"/>
        <w:rPr>
          <w:rFonts w:ascii="ＭＳ Ｐゴシック" w:eastAsia="ＭＳ Ｐゴシック" w:hAnsi="ＭＳ Ｐゴシック" w:cs="ＭＳ Ｐゴシック" w:hint="eastAsia"/>
          <w:color w:val="000000"/>
          <w:sz w:val="24"/>
          <w:szCs w:val="24"/>
        </w:rPr>
      </w:pPr>
      <w:r w:rsidRPr="00D717F8">
        <w:rPr>
          <w:rFonts w:ascii="ＭＳ Ｐゴシック" w:eastAsia="ＭＳ Ｐゴシック" w:hAnsi="ＭＳ Ｐゴシック" w:cs="ＭＳ Ｐゴシック" w:hint="eastAsia"/>
          <w:color w:val="000000"/>
          <w:sz w:val="24"/>
          <w:szCs w:val="24"/>
        </w:rPr>
        <w:t>子宮口全開大での分娩期の痛みを緩和します。骨盤座骨棘に対する局所麻酔の注入です。</w:t>
      </w:r>
    </w:p>
    <w:p w14:paraId="5DA76CE1" w14:textId="77777777" w:rsidR="00D717F8" w:rsidRPr="00D717F8" w:rsidRDefault="00D717F8" w:rsidP="00D717F8">
      <w:pPr>
        <w:spacing w:before="100" w:beforeAutospacing="1" w:after="100" w:afterAutospacing="1" w:line="240" w:lineRule="auto"/>
        <w:rPr>
          <w:rFonts w:ascii="ＭＳ Ｐゴシック" w:eastAsia="ＭＳ Ｐゴシック" w:hAnsi="ＭＳ Ｐゴシック" w:cs="ＭＳ Ｐゴシック" w:hint="eastAsia"/>
          <w:color w:val="000000"/>
          <w:sz w:val="24"/>
          <w:szCs w:val="24"/>
        </w:rPr>
      </w:pPr>
      <w:r w:rsidRPr="00D717F8">
        <w:rPr>
          <w:rFonts w:ascii="ＭＳ Ｐゴシック" w:eastAsia="ＭＳ Ｐゴシック" w:hAnsi="ＭＳ Ｐゴシック" w:cs="ＭＳ Ｐゴシック" w:hint="eastAsia"/>
          <w:color w:val="000000"/>
          <w:sz w:val="24"/>
          <w:szCs w:val="24"/>
        </w:rPr>
        <w:t> </w:t>
      </w:r>
    </w:p>
    <w:p w14:paraId="7B08DF08" w14:textId="77777777" w:rsidR="00D717F8" w:rsidRPr="00D717F8" w:rsidRDefault="00D717F8" w:rsidP="00D717F8">
      <w:pPr>
        <w:pBdr>
          <w:top w:val="single" w:sz="2" w:space="0" w:color="FF73A2"/>
          <w:left w:val="single" w:sz="48" w:space="8" w:color="FF73A2"/>
          <w:bottom w:val="single" w:sz="6" w:space="0" w:color="FF73A2"/>
          <w:right w:val="single" w:sz="2" w:space="0" w:color="FF73A2"/>
        </w:pBdr>
        <w:shd w:val="clear" w:color="auto" w:fill="FFFFFF"/>
        <w:spacing w:before="150" w:after="300" w:line="525" w:lineRule="atLeast"/>
        <w:ind w:left="-150"/>
        <w:outlineLvl w:val="1"/>
        <w:rPr>
          <w:rFonts w:ascii="ＭＳ Ｐゴシック" w:eastAsia="ＭＳ Ｐゴシック" w:hAnsi="ＭＳ Ｐゴシック" w:cs="ＭＳ Ｐゴシック" w:hint="eastAsia"/>
          <w:b/>
          <w:bCs/>
          <w:color w:val="000000"/>
          <w:sz w:val="24"/>
          <w:szCs w:val="24"/>
        </w:rPr>
      </w:pPr>
      <w:r w:rsidRPr="00D717F8">
        <w:rPr>
          <w:rFonts w:ascii="ＭＳ Ｐゴシック" w:eastAsia="ＭＳ Ｐゴシック" w:hAnsi="ＭＳ Ｐゴシック" w:cs="ＭＳ Ｐゴシック" w:hint="eastAsia"/>
          <w:b/>
          <w:bCs/>
          <w:color w:val="000000"/>
          <w:sz w:val="24"/>
          <w:szCs w:val="24"/>
        </w:rPr>
        <w:t>費用について</w:t>
      </w:r>
    </w:p>
    <w:p w14:paraId="1E613A4F" w14:textId="77777777" w:rsidR="00D717F8" w:rsidRPr="00D717F8" w:rsidRDefault="00D717F8" w:rsidP="00D717F8">
      <w:pPr>
        <w:spacing w:before="100" w:beforeAutospacing="1" w:after="100" w:afterAutospacing="1" w:line="240" w:lineRule="auto"/>
        <w:rPr>
          <w:rFonts w:ascii="ＭＳ Ｐゴシック" w:eastAsia="ＭＳ Ｐゴシック" w:hAnsi="ＭＳ Ｐゴシック" w:cs="ＭＳ Ｐゴシック" w:hint="eastAsia"/>
          <w:color w:val="000000"/>
          <w:sz w:val="24"/>
          <w:szCs w:val="24"/>
        </w:rPr>
      </w:pPr>
      <w:r w:rsidRPr="00D717F8">
        <w:rPr>
          <w:rFonts w:ascii="ＭＳ Ｐゴシック" w:eastAsia="ＭＳ Ｐゴシック" w:hAnsi="ＭＳ Ｐゴシック" w:cs="ＭＳ Ｐゴシック" w:hint="eastAsia"/>
          <w:color w:val="000000"/>
          <w:sz w:val="24"/>
          <w:szCs w:val="24"/>
        </w:rPr>
        <w:t>・硬膜外麻酔分娩</w:t>
      </w:r>
    </w:p>
    <w:p w14:paraId="13069AAE" w14:textId="77777777" w:rsidR="00D717F8" w:rsidRPr="00D717F8" w:rsidRDefault="00D717F8" w:rsidP="00D717F8">
      <w:pPr>
        <w:spacing w:before="100" w:beforeAutospacing="1" w:after="100" w:afterAutospacing="1" w:line="240" w:lineRule="auto"/>
        <w:rPr>
          <w:rFonts w:ascii="ＭＳ Ｐゴシック" w:eastAsia="ＭＳ Ｐゴシック" w:hAnsi="ＭＳ Ｐゴシック" w:cs="ＭＳ Ｐゴシック" w:hint="eastAsia"/>
          <w:color w:val="000000"/>
          <w:sz w:val="24"/>
          <w:szCs w:val="24"/>
        </w:rPr>
      </w:pPr>
      <w:r w:rsidRPr="00D717F8">
        <w:rPr>
          <w:rFonts w:ascii="ＭＳ Ｐゴシック" w:eastAsia="ＭＳ Ｐゴシック" w:hAnsi="ＭＳ Ｐゴシック" w:cs="ＭＳ Ｐゴシック" w:hint="eastAsia"/>
          <w:color w:val="000000"/>
          <w:sz w:val="24"/>
          <w:szCs w:val="24"/>
        </w:rPr>
        <w:t xml:space="preserve">　初産 ８万円　/　経産 ５万円</w:t>
      </w:r>
    </w:p>
    <w:p w14:paraId="7F68BE9A" w14:textId="77777777" w:rsidR="00D717F8" w:rsidRPr="00D717F8" w:rsidRDefault="00D717F8" w:rsidP="00D717F8">
      <w:pPr>
        <w:spacing w:before="100" w:beforeAutospacing="1" w:after="100" w:afterAutospacing="1" w:line="240" w:lineRule="auto"/>
        <w:rPr>
          <w:rFonts w:ascii="ＭＳ Ｐゴシック" w:eastAsia="ＭＳ Ｐゴシック" w:hAnsi="ＭＳ Ｐゴシック" w:cs="ＭＳ Ｐゴシック" w:hint="eastAsia"/>
          <w:color w:val="000000"/>
          <w:sz w:val="24"/>
          <w:szCs w:val="24"/>
        </w:rPr>
      </w:pPr>
      <w:r w:rsidRPr="00D717F8">
        <w:rPr>
          <w:rFonts w:ascii="ＭＳ Ｐゴシック" w:eastAsia="ＭＳ Ｐゴシック" w:hAnsi="ＭＳ Ｐゴシック" w:cs="ＭＳ Ｐゴシック" w:hint="eastAsia"/>
          <w:color w:val="000000"/>
          <w:sz w:val="24"/>
          <w:szCs w:val="24"/>
        </w:rPr>
        <w:t>・ペチジン/レバロルファン鎮痛</w:t>
      </w:r>
    </w:p>
    <w:p w14:paraId="70651F64" w14:textId="77777777" w:rsidR="00D717F8" w:rsidRPr="00D717F8" w:rsidRDefault="00D717F8" w:rsidP="00D717F8">
      <w:pPr>
        <w:spacing w:before="100" w:beforeAutospacing="1" w:after="100" w:afterAutospacing="1" w:line="240" w:lineRule="auto"/>
        <w:rPr>
          <w:rFonts w:ascii="ＭＳ Ｐゴシック" w:eastAsia="ＭＳ Ｐゴシック" w:hAnsi="ＭＳ Ｐゴシック" w:cs="ＭＳ Ｐゴシック" w:hint="eastAsia"/>
          <w:color w:val="000000"/>
          <w:sz w:val="24"/>
          <w:szCs w:val="24"/>
        </w:rPr>
      </w:pPr>
      <w:r w:rsidRPr="00D717F8">
        <w:rPr>
          <w:rFonts w:ascii="ＭＳ Ｐゴシック" w:eastAsia="ＭＳ Ｐゴシック" w:hAnsi="ＭＳ Ｐゴシック" w:cs="ＭＳ Ｐゴシック" w:hint="eastAsia"/>
          <w:color w:val="000000"/>
          <w:sz w:val="24"/>
          <w:szCs w:val="24"/>
        </w:rPr>
        <w:t xml:space="preserve">　１万円</w:t>
      </w:r>
    </w:p>
    <w:p w14:paraId="71484D37" w14:textId="77777777" w:rsidR="00296A03" w:rsidRDefault="00296A03" w:rsidP="00296A03">
      <w:pPr>
        <w:spacing w:after="0"/>
        <w:rPr>
          <w:rFonts w:ascii="ＭＳ 明朝" w:eastAsia="ＭＳ 明朝" w:hAnsi="ＭＳ 明朝"/>
          <w:sz w:val="21"/>
          <w:szCs w:val="21"/>
        </w:rPr>
      </w:pPr>
    </w:p>
    <w:p w14:paraId="54D26EF0" w14:textId="015971A8" w:rsidR="00296A03" w:rsidRDefault="00296A03" w:rsidP="00296A03">
      <w:pPr>
        <w:spacing w:line="288" w:lineRule="auto"/>
        <w:rPr>
          <w:rFonts w:ascii="ＭＳ 明朝" w:eastAsia="ＭＳ 明朝" w:hAnsi="ＭＳ 明朝"/>
          <w:b/>
          <w:u w:val="single"/>
        </w:rPr>
      </w:pPr>
      <w:r w:rsidRPr="00E46411">
        <w:rPr>
          <w:rFonts w:ascii="ＭＳ 明朝" w:eastAsia="ＭＳ 明朝" w:hAnsi="ＭＳ 明朝" w:hint="eastAsia"/>
          <w:b/>
          <w:u w:val="single"/>
        </w:rPr>
        <w:lastRenderedPageBreak/>
        <w:t>硬膜外カテーテル挿入の実際</w:t>
      </w:r>
    </w:p>
    <w:p w14:paraId="27F6C4A1" w14:textId="77777777" w:rsidR="00296A03" w:rsidRPr="00606CB7" w:rsidRDefault="00296A03" w:rsidP="00296A03">
      <w:pPr>
        <w:spacing w:after="0" w:line="288" w:lineRule="auto"/>
        <w:ind w:leftChars="-64" w:hangingChars="67" w:hanging="141"/>
        <w:rPr>
          <w:rFonts w:ascii="ＭＳ 明朝" w:eastAsia="ＭＳ 明朝" w:hAnsi="ＭＳ 明朝"/>
          <w:b/>
          <w:u w:val="single"/>
        </w:rPr>
      </w:pPr>
      <w:r w:rsidRPr="00252287">
        <w:rPr>
          <w:rFonts w:ascii="ＭＳ 明朝" w:eastAsia="ＭＳ 明朝" w:hAnsi="ＭＳ 明朝" w:hint="eastAsia"/>
          <w:sz w:val="21"/>
          <w:szCs w:val="21"/>
        </w:rPr>
        <w:t>（１）挿入方法</w:t>
      </w:r>
    </w:p>
    <w:p w14:paraId="40E22D5A" w14:textId="77777777" w:rsidR="00296A03" w:rsidRDefault="00296A03" w:rsidP="00296A03">
      <w:pPr>
        <w:spacing w:after="0" w:line="288" w:lineRule="auto"/>
        <w:ind w:leftChars="100" w:left="220"/>
        <w:rPr>
          <w:rFonts w:ascii="ＭＳ 明朝" w:eastAsia="ＭＳ 明朝" w:hAnsi="ＭＳ 明朝"/>
          <w:sz w:val="21"/>
          <w:szCs w:val="21"/>
          <w:u w:val="wave"/>
        </w:rPr>
      </w:pPr>
      <w:r w:rsidRPr="00252287">
        <w:rPr>
          <w:rFonts w:ascii="ＭＳ 明朝" w:eastAsia="ＭＳ 明朝" w:hAnsi="ＭＳ 明朝" w:hint="eastAsia"/>
          <w:sz w:val="21"/>
          <w:szCs w:val="21"/>
        </w:rPr>
        <w:t>①下の図のようにベッドの上で横向きになり、両手で膝をおなかに抱え、顔はおなかを見るように首を曲げ、背中を丸める格好をとります。目的の部位に応じて、カテーテルを入れる場所が異なりますが、その場所を一番突き出すように背中を丸めて下さい。</w:t>
      </w:r>
      <w:r w:rsidRPr="00252287">
        <w:rPr>
          <w:rFonts w:ascii="ＭＳ 明朝" w:eastAsia="ＭＳ 明朝" w:hAnsi="ＭＳ 明朝" w:hint="eastAsia"/>
          <w:sz w:val="21"/>
          <w:szCs w:val="21"/>
          <w:u w:val="wave"/>
        </w:rPr>
        <w:t>カテーテル挿入を短時間で成功させるために最も大切なことは患者さんの姿勢です。</w:t>
      </w:r>
    </w:p>
    <w:p w14:paraId="3FF2BFDE" w14:textId="77777777" w:rsidR="00296A03" w:rsidRPr="008E2634" w:rsidRDefault="00296A03" w:rsidP="00296A03">
      <w:pPr>
        <w:spacing w:after="0" w:line="288" w:lineRule="auto"/>
        <w:ind w:leftChars="100" w:left="220"/>
        <w:rPr>
          <w:rFonts w:ascii="ＭＳ 明朝" w:eastAsia="ＭＳ 明朝" w:hAnsi="ＭＳ 明朝"/>
          <w:sz w:val="21"/>
          <w:szCs w:val="21"/>
          <w:u w:val="wave"/>
        </w:rPr>
      </w:pPr>
      <w:r>
        <w:rPr>
          <w:rFonts w:ascii="ＭＳ 明朝" w:eastAsia="ＭＳ 明朝" w:hAnsi="ＭＳ 明朝"/>
          <w:noProof/>
          <w:color w:val="FF0000"/>
          <w:sz w:val="21"/>
          <w:szCs w:val="21"/>
        </w:rPr>
        <mc:AlternateContent>
          <mc:Choice Requires="wps">
            <w:drawing>
              <wp:anchor distT="0" distB="0" distL="114300" distR="114300" simplePos="0" relativeHeight="251659264" behindDoc="0" locked="0" layoutInCell="1" allowOverlap="1" wp14:anchorId="4969DC12" wp14:editId="7D2C8689">
                <wp:simplePos x="0" y="0"/>
                <wp:positionH relativeFrom="column">
                  <wp:posOffset>591820</wp:posOffset>
                </wp:positionH>
                <wp:positionV relativeFrom="paragraph">
                  <wp:posOffset>100330</wp:posOffset>
                </wp:positionV>
                <wp:extent cx="3352800" cy="23812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352800" cy="2381250"/>
                        </a:xfrm>
                        <a:prstGeom prst="rect">
                          <a:avLst/>
                        </a:prstGeom>
                        <a:solidFill>
                          <a:schemeClr val="lt1"/>
                        </a:solidFill>
                        <a:ln w="6350">
                          <a:noFill/>
                        </a:ln>
                      </wps:spPr>
                      <wps:txbx>
                        <w:txbxContent>
                          <w:p w14:paraId="276D639B" w14:textId="77777777" w:rsidR="00296A03" w:rsidRDefault="00296A03" w:rsidP="00296A03">
                            <w:r>
                              <w:rPr>
                                <w:noProof/>
                              </w:rPr>
                              <w:drawing>
                                <wp:inline distT="0" distB="0" distL="0" distR="0" wp14:anchorId="628D6B9A" wp14:editId="6665D27A">
                                  <wp:extent cx="2943225" cy="2133600"/>
                                  <wp:effectExtent l="0" t="0" r="9525" b="0"/>
                                  <wp:docPr id="7" name="図 7" descr="EPD"/>
                                  <wp:cNvGraphicFramePr/>
                                  <a:graphic xmlns:a="http://schemas.openxmlformats.org/drawingml/2006/main">
                                    <a:graphicData uri="http://schemas.openxmlformats.org/drawingml/2006/picture">
                                      <pic:pic xmlns:pic="http://schemas.openxmlformats.org/drawingml/2006/picture">
                                        <pic:nvPicPr>
                                          <pic:cNvPr id="1" name="図 1" descr="EPD"/>
                                          <pic:cNvPicPr/>
                                        </pic:nvPicPr>
                                        <pic:blipFill rotWithShape="1">
                                          <a:blip r:embed="rId5" cstate="print">
                                            <a:extLst>
                                              <a:ext uri="{28A0092B-C50C-407E-A947-70E740481C1C}">
                                                <a14:useLocalDpi xmlns:a14="http://schemas.microsoft.com/office/drawing/2010/main" val="0"/>
                                              </a:ext>
                                            </a:extLst>
                                          </a:blip>
                                          <a:srcRect l="11267" t="9648" r="5850"/>
                                          <a:stretch/>
                                        </pic:blipFill>
                                        <pic:spPr bwMode="auto">
                                          <a:xfrm>
                                            <a:off x="0" y="0"/>
                                            <a:ext cx="2943225" cy="213360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69DC12" id="_x0000_t202" coordsize="21600,21600" o:spt="202" path="m,l,21600r21600,l21600,xe">
                <v:stroke joinstyle="miter"/>
                <v:path gradientshapeok="t" o:connecttype="rect"/>
              </v:shapetype>
              <v:shape id="テキスト ボックス 6" o:spid="_x0000_s1026" type="#_x0000_t202" style="position:absolute;left:0;text-align:left;margin-left:46.6pt;margin-top:7.9pt;width:264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" fillcolor="white [3201]" stroked="f" strokeweight=".5pt">
                <v:textbox>
                  <w:txbxContent>
                    <w:p w14:paraId="276D639B" w14:textId="77777777" w:rsidR="00296A03" w:rsidRDefault="00296A03" w:rsidP="00296A03">
                      <w:r>
                        <w:rPr>
                          <w:noProof/>
                        </w:rPr>
                        <w:drawing>
                          <wp:inline distT="0" distB="0" distL="0" distR="0" wp14:anchorId="628D6B9A" wp14:editId="6665D27A">
                            <wp:extent cx="2943225" cy="2133600"/>
                            <wp:effectExtent l="0" t="0" r="9525" b="0"/>
                            <wp:docPr id="7" name="図 7" descr="EPD"/>
                            <wp:cNvGraphicFramePr/>
                            <a:graphic xmlns:a="http://schemas.openxmlformats.org/drawingml/2006/main">
                              <a:graphicData uri="http://schemas.openxmlformats.org/drawingml/2006/picture">
                                <pic:pic xmlns:pic="http://schemas.openxmlformats.org/drawingml/2006/picture">
                                  <pic:nvPicPr>
                                    <pic:cNvPr id="1" name="図 1" descr="EPD"/>
                                    <pic:cNvPicPr/>
                                  </pic:nvPicPr>
                                  <pic:blipFill rotWithShape="1">
                                    <a:blip r:embed="rId5" cstate="print">
                                      <a:extLst>
                                        <a:ext uri="{28A0092B-C50C-407E-A947-70E740481C1C}">
                                          <a14:useLocalDpi xmlns:a14="http://schemas.microsoft.com/office/drawing/2010/main" val="0"/>
                                        </a:ext>
                                      </a:extLst>
                                    </a:blip>
                                    <a:srcRect l="11267" t="9648" r="5850"/>
                                    <a:stretch/>
                                  </pic:blipFill>
                                  <pic:spPr bwMode="auto">
                                    <a:xfrm>
                                      <a:off x="0" y="0"/>
                                      <a:ext cx="2943225" cy="21336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5EB7903F" w14:textId="77777777" w:rsidR="00296A03" w:rsidRDefault="00296A03" w:rsidP="00296A03">
      <w:pPr>
        <w:spacing w:after="0" w:line="288" w:lineRule="auto"/>
        <w:ind w:leftChars="100" w:left="220"/>
        <w:rPr>
          <w:rFonts w:ascii="ＭＳ 明朝" w:eastAsia="ＭＳ 明朝" w:hAnsi="ＭＳ 明朝"/>
          <w:color w:val="FF0000"/>
          <w:sz w:val="21"/>
          <w:szCs w:val="21"/>
        </w:rPr>
      </w:pPr>
    </w:p>
    <w:p w14:paraId="4325B09B" w14:textId="77777777" w:rsidR="00296A03" w:rsidRDefault="00296A03" w:rsidP="00296A03">
      <w:pPr>
        <w:spacing w:after="0" w:line="288" w:lineRule="auto"/>
        <w:ind w:leftChars="100" w:left="220"/>
        <w:rPr>
          <w:rFonts w:ascii="ＭＳ 明朝" w:eastAsia="ＭＳ 明朝" w:hAnsi="ＭＳ 明朝"/>
          <w:color w:val="FF0000"/>
          <w:sz w:val="21"/>
          <w:szCs w:val="21"/>
        </w:rPr>
      </w:pPr>
    </w:p>
    <w:p w14:paraId="17F4FD7B" w14:textId="77777777" w:rsidR="00296A03" w:rsidRDefault="00296A03" w:rsidP="00296A03">
      <w:pPr>
        <w:spacing w:after="0" w:line="288" w:lineRule="auto"/>
        <w:ind w:leftChars="100" w:left="220"/>
        <w:rPr>
          <w:rFonts w:ascii="ＭＳ 明朝" w:eastAsia="ＭＳ 明朝" w:hAnsi="ＭＳ 明朝"/>
          <w:color w:val="FF0000"/>
          <w:sz w:val="21"/>
          <w:szCs w:val="21"/>
        </w:rPr>
      </w:pPr>
    </w:p>
    <w:p w14:paraId="2CAD22FD" w14:textId="77777777" w:rsidR="00296A03" w:rsidRDefault="00296A03" w:rsidP="00296A03">
      <w:pPr>
        <w:spacing w:after="0" w:line="288" w:lineRule="auto"/>
        <w:ind w:leftChars="100" w:left="220"/>
        <w:rPr>
          <w:rFonts w:ascii="ＭＳ 明朝" w:eastAsia="ＭＳ 明朝" w:hAnsi="ＭＳ 明朝"/>
          <w:color w:val="FF0000"/>
          <w:sz w:val="21"/>
          <w:szCs w:val="21"/>
        </w:rPr>
      </w:pPr>
    </w:p>
    <w:p w14:paraId="09240C72" w14:textId="77777777" w:rsidR="00296A03" w:rsidRDefault="00296A03" w:rsidP="00296A03">
      <w:pPr>
        <w:spacing w:after="0" w:line="288" w:lineRule="auto"/>
        <w:ind w:leftChars="100" w:left="220"/>
        <w:rPr>
          <w:rFonts w:ascii="ＭＳ 明朝" w:eastAsia="ＭＳ 明朝" w:hAnsi="ＭＳ 明朝"/>
          <w:color w:val="FF0000"/>
          <w:sz w:val="21"/>
          <w:szCs w:val="21"/>
        </w:rPr>
      </w:pPr>
    </w:p>
    <w:p w14:paraId="46FE1E4C" w14:textId="77777777" w:rsidR="00296A03" w:rsidRPr="00252287" w:rsidRDefault="00296A03" w:rsidP="00296A03">
      <w:pPr>
        <w:spacing w:line="288" w:lineRule="auto"/>
        <w:rPr>
          <w:rFonts w:ascii="ＭＳ 明朝" w:eastAsia="ＭＳ 明朝" w:hAnsi="ＭＳ 明朝"/>
          <w:color w:val="FF0000"/>
          <w:sz w:val="21"/>
          <w:szCs w:val="21"/>
        </w:rPr>
      </w:pPr>
    </w:p>
    <w:p w14:paraId="1DDD1BE2" w14:textId="77777777" w:rsidR="00296A03" w:rsidRPr="00252287" w:rsidRDefault="00296A03" w:rsidP="00296A03">
      <w:pPr>
        <w:spacing w:line="288" w:lineRule="auto"/>
        <w:rPr>
          <w:rFonts w:ascii="ＭＳ 明朝" w:eastAsia="ＭＳ 明朝" w:hAnsi="ＭＳ 明朝"/>
          <w:color w:val="FF0000"/>
          <w:sz w:val="21"/>
          <w:szCs w:val="21"/>
        </w:rPr>
      </w:pPr>
    </w:p>
    <w:p w14:paraId="46837183" w14:textId="77777777" w:rsidR="00296A03" w:rsidRPr="00252287" w:rsidRDefault="00296A03" w:rsidP="00296A03">
      <w:pPr>
        <w:spacing w:after="0" w:line="288" w:lineRule="auto"/>
        <w:ind w:leftChars="100" w:left="220"/>
        <w:rPr>
          <w:rFonts w:ascii="ＭＳ 明朝" w:eastAsia="ＭＳ 明朝" w:hAnsi="ＭＳ 明朝"/>
          <w:sz w:val="21"/>
          <w:szCs w:val="21"/>
        </w:rPr>
      </w:pPr>
      <w:r w:rsidRPr="00252287">
        <w:rPr>
          <w:rFonts w:ascii="ＭＳ 明朝" w:eastAsia="ＭＳ 明朝" w:hAnsi="ＭＳ 明朝" w:hint="eastAsia"/>
          <w:sz w:val="21"/>
          <w:szCs w:val="21"/>
        </w:rPr>
        <w:t>②十分に背中を消毒した後、局所麻酔を行います。初め針が刺さるときは痛いですが、できるだけ背中を反らさないようにして下さい。十分に局所麻酔を行った後、針を挿入しますが、針を進めるときに押される感じがあります。</w:t>
      </w:r>
      <w:r w:rsidRPr="00252287">
        <w:rPr>
          <w:rFonts w:ascii="ＭＳ 明朝" w:eastAsia="ＭＳ 明朝" w:hAnsi="ＭＳ 明朝" w:hint="eastAsia"/>
          <w:sz w:val="21"/>
          <w:szCs w:val="21"/>
          <w:u w:val="wave"/>
        </w:rPr>
        <w:t>途中で痛みが出てきた時は背中を動かさずに、声に出して伝えて下さい。途中で電気の走るような痛みを感じた場合はすぐ教えて下さい。</w:t>
      </w:r>
      <w:r w:rsidRPr="00252287">
        <w:rPr>
          <w:rFonts w:ascii="ＭＳ 明朝" w:eastAsia="ＭＳ 明朝" w:hAnsi="ＭＳ 明朝" w:hint="eastAsia"/>
          <w:sz w:val="21"/>
          <w:szCs w:val="21"/>
        </w:rPr>
        <w:t>針先が硬膜外腔に到達した後、カテーテルの挿入を行います。この時</w:t>
      </w:r>
      <w:r w:rsidRPr="00252287">
        <w:rPr>
          <w:rFonts w:ascii="ＭＳ 明朝" w:eastAsia="ＭＳ 明朝" w:hAnsi="ＭＳ 明朝" w:hint="eastAsia"/>
          <w:sz w:val="21"/>
          <w:szCs w:val="21"/>
          <w:u w:val="wave"/>
        </w:rPr>
        <w:t>強く電気が走るような痛みがあるときは教えて下さい。</w:t>
      </w:r>
    </w:p>
    <w:p w14:paraId="3BA68236" w14:textId="77777777" w:rsidR="00296A03" w:rsidRPr="00252287" w:rsidRDefault="00296A03" w:rsidP="00296A03">
      <w:pPr>
        <w:spacing w:after="0" w:line="288" w:lineRule="auto"/>
        <w:ind w:leftChars="100" w:left="430" w:hangingChars="100" w:hanging="210"/>
        <w:rPr>
          <w:rFonts w:ascii="ＭＳ 明朝" w:eastAsia="ＭＳ 明朝" w:hAnsi="ＭＳ 明朝"/>
          <w:sz w:val="21"/>
          <w:szCs w:val="21"/>
        </w:rPr>
      </w:pPr>
      <w:r w:rsidRPr="00252287">
        <w:rPr>
          <w:rFonts w:ascii="ＭＳ 明朝" w:eastAsia="ＭＳ 明朝" w:hAnsi="ＭＳ 明朝" w:hint="eastAsia"/>
          <w:sz w:val="21"/>
          <w:szCs w:val="21"/>
        </w:rPr>
        <w:t>③最初に少量の薬を注入します。</w:t>
      </w:r>
      <w:r w:rsidRPr="00252287">
        <w:rPr>
          <w:rFonts w:ascii="ＭＳ 明朝" w:eastAsia="ＭＳ 明朝" w:hAnsi="ＭＳ 明朝" w:hint="eastAsia"/>
          <w:sz w:val="21"/>
          <w:szCs w:val="21"/>
          <w:u w:val="wave"/>
        </w:rPr>
        <w:t>手足がしびれ</w:t>
      </w:r>
      <w:r>
        <w:rPr>
          <w:rFonts w:ascii="ＭＳ 明朝" w:eastAsia="ＭＳ 明朝" w:hAnsi="ＭＳ 明朝" w:hint="eastAsia"/>
          <w:sz w:val="21"/>
          <w:szCs w:val="21"/>
          <w:u w:val="wave"/>
        </w:rPr>
        <w:t>る</w:t>
      </w:r>
      <w:r w:rsidRPr="00252287">
        <w:rPr>
          <w:rFonts w:ascii="ＭＳ 明朝" w:eastAsia="ＭＳ 明朝" w:hAnsi="ＭＳ 明朝" w:hint="eastAsia"/>
          <w:sz w:val="21"/>
          <w:szCs w:val="21"/>
          <w:u w:val="wave"/>
        </w:rPr>
        <w:t>、気分が悪くな</w:t>
      </w:r>
      <w:r>
        <w:rPr>
          <w:rFonts w:ascii="ＭＳ 明朝" w:eastAsia="ＭＳ 明朝" w:hAnsi="ＭＳ 明朝" w:hint="eastAsia"/>
          <w:sz w:val="21"/>
          <w:szCs w:val="21"/>
          <w:u w:val="wave"/>
        </w:rPr>
        <w:t>るなどの症状があれば</w:t>
      </w:r>
      <w:r w:rsidRPr="00252287">
        <w:rPr>
          <w:rFonts w:ascii="ＭＳ 明朝" w:eastAsia="ＭＳ 明朝" w:hAnsi="ＭＳ 明朝" w:hint="eastAsia"/>
          <w:sz w:val="21"/>
          <w:szCs w:val="21"/>
          <w:u w:val="wave"/>
        </w:rPr>
        <w:t>すぐに教えて下さい。</w:t>
      </w:r>
      <w:r w:rsidRPr="00252287">
        <w:rPr>
          <w:rFonts w:ascii="ＭＳ 明朝" w:eastAsia="ＭＳ 明朝" w:hAnsi="ＭＳ 明朝" w:hint="eastAsia"/>
          <w:sz w:val="21"/>
          <w:szCs w:val="21"/>
        </w:rPr>
        <w:t>その後薬を追加して、必要な範囲に効果があるかどうかを観察します。万が一、薬剤を追加しても効果の範囲が広がらない場合や左右のどちらか一方のみしか効かない場合はカテーテルの入れ直しを行う場合があります。</w:t>
      </w:r>
    </w:p>
    <w:p w14:paraId="7DDE205D" w14:textId="77777777" w:rsidR="00296A03" w:rsidRDefault="00296A03" w:rsidP="00296A03">
      <w:pPr>
        <w:spacing w:line="288" w:lineRule="auto"/>
        <w:ind w:leftChars="100" w:left="220"/>
        <w:rPr>
          <w:rFonts w:ascii="ＭＳ 明朝" w:eastAsia="ＭＳ 明朝" w:hAnsi="ＭＳ 明朝"/>
          <w:sz w:val="21"/>
          <w:szCs w:val="21"/>
          <w:u w:val="wave"/>
        </w:rPr>
      </w:pPr>
      <w:r w:rsidRPr="00252287">
        <w:rPr>
          <w:rFonts w:ascii="ＭＳ 明朝" w:eastAsia="ＭＳ 明朝" w:hAnsi="ＭＳ 明朝" w:hint="eastAsia"/>
          <w:sz w:val="21"/>
          <w:szCs w:val="21"/>
        </w:rPr>
        <w:t>④最初にブロック部位が温かくなります。薬の量や濃度によっては足や手がしびれるような感じがあるかもしれません。カテーテル挿入の場所によりますが、足に力が入りにくい場合があります。薬を</w:t>
      </w:r>
      <w:r w:rsidRPr="00252287">
        <w:rPr>
          <w:rFonts w:ascii="ＭＳ 明朝" w:eastAsia="ＭＳ 明朝" w:hAnsi="ＭＳ 明朝" w:hint="eastAsia"/>
          <w:sz w:val="21"/>
          <w:szCs w:val="21"/>
          <w:u w:val="wave"/>
        </w:rPr>
        <w:t>注入した後30-45分程度は、臥床安静にしてください。</w:t>
      </w:r>
    </w:p>
    <w:p w14:paraId="02F4A21E" w14:textId="77777777" w:rsidR="00E56CBF" w:rsidRPr="00252287" w:rsidRDefault="00E56CBF" w:rsidP="00296A03">
      <w:pPr>
        <w:spacing w:line="288" w:lineRule="auto"/>
        <w:ind w:leftChars="100" w:left="220"/>
        <w:rPr>
          <w:rFonts w:ascii="ＭＳ 明朝" w:eastAsia="ＭＳ 明朝" w:hAnsi="ＭＳ 明朝" w:hint="eastAsia"/>
          <w:sz w:val="21"/>
          <w:szCs w:val="21"/>
        </w:rPr>
      </w:pPr>
    </w:p>
    <w:p w14:paraId="4D8C8C51" w14:textId="03635E4A" w:rsidR="00296A03" w:rsidRPr="00AD2895" w:rsidRDefault="00296A03" w:rsidP="00296A03">
      <w:pPr>
        <w:widowControl w:val="0"/>
        <w:spacing w:after="0" w:line="240" w:lineRule="auto"/>
        <w:jc w:val="both"/>
        <w:rPr>
          <w:rFonts w:ascii="ＭＳ 明朝" w:eastAsia="ＭＳ 明朝" w:hAnsi="ＭＳ 明朝"/>
          <w:b/>
        </w:rPr>
      </w:pPr>
      <w:r w:rsidRPr="00AD2895">
        <w:rPr>
          <w:rFonts w:ascii="ＭＳ 明朝" w:eastAsia="ＭＳ 明朝" w:hAnsi="ＭＳ 明朝" w:hint="eastAsia"/>
          <w:b/>
        </w:rPr>
        <w:lastRenderedPageBreak/>
        <w:t>予想される合併症と必要な医療行為</w:t>
      </w:r>
    </w:p>
    <w:p w14:paraId="23EFD4EC" w14:textId="77777777" w:rsidR="00296A03" w:rsidRPr="00252287" w:rsidRDefault="00296A03" w:rsidP="00296A03">
      <w:pPr>
        <w:ind w:left="284"/>
        <w:rPr>
          <w:rFonts w:ascii="ＭＳ 明朝" w:eastAsia="ＭＳ 明朝" w:hAnsi="ＭＳ 明朝"/>
          <w:sz w:val="21"/>
          <w:szCs w:val="21"/>
        </w:rPr>
      </w:pPr>
      <w:r w:rsidRPr="00252287">
        <w:rPr>
          <w:rFonts w:ascii="ＭＳ 明朝" w:eastAsia="ＭＳ 明朝" w:hAnsi="ＭＳ 明朝" w:hint="eastAsia"/>
          <w:sz w:val="21"/>
          <w:szCs w:val="21"/>
        </w:rPr>
        <w:t>硬膜外鎮痛には以下のような合併症があります。</w:t>
      </w:r>
    </w:p>
    <w:p w14:paraId="42C81EE0" w14:textId="21E28E1D" w:rsidR="00296A03" w:rsidRDefault="00296A03" w:rsidP="00296A03">
      <w:pPr>
        <w:spacing w:after="100" w:afterAutospacing="1" w:line="240" w:lineRule="auto"/>
        <w:ind w:leftChars="100" w:left="220"/>
        <w:rPr>
          <w:rFonts w:ascii="ＭＳ 明朝" w:eastAsia="ＭＳ 明朝" w:hAnsi="ＭＳ 明朝" w:cs="ＭＳ Ｐゴシック"/>
          <w:sz w:val="21"/>
          <w:szCs w:val="21"/>
        </w:rPr>
      </w:pPr>
      <w:r w:rsidRPr="00252287">
        <w:rPr>
          <w:rFonts w:ascii="ＭＳ 明朝" w:eastAsia="ＭＳ 明朝" w:hAnsi="ＭＳ 明朝" w:cs="ＭＳ Ｐゴシック"/>
          <w:color w:val="212529"/>
          <w:sz w:val="21"/>
          <w:szCs w:val="21"/>
        </w:rPr>
        <w:t>麻酔を担当する医師は、</w:t>
      </w:r>
      <w:r w:rsidRPr="00252287">
        <w:rPr>
          <w:rFonts w:ascii="ＭＳ 明朝" w:eastAsia="ＭＳ 明朝" w:hAnsi="ＭＳ 明朝" w:cs="ＭＳ Ｐゴシック" w:hint="eastAsia"/>
          <w:sz w:val="21"/>
          <w:szCs w:val="21"/>
        </w:rPr>
        <w:t>合併症</w:t>
      </w:r>
      <w:r w:rsidRPr="00252287">
        <w:rPr>
          <w:rFonts w:ascii="ＭＳ 明朝" w:eastAsia="ＭＳ 明朝" w:hAnsi="ＭＳ 明朝" w:cs="ＭＳ Ｐゴシック"/>
          <w:sz w:val="21"/>
          <w:szCs w:val="21"/>
        </w:rPr>
        <w:t>が生じないように細心の注意をはらって麻酔を行います。 しかし痛み止めの効果が得られるとともによく起こる副作用（①～⑤）や、まれに起こる</w:t>
      </w:r>
      <w:r w:rsidRPr="00252287">
        <w:rPr>
          <w:rFonts w:ascii="ＭＳ 明朝" w:eastAsia="ＭＳ 明朝" w:hAnsi="ＭＳ 明朝" w:cs="ＭＳ Ｐゴシック" w:hint="eastAsia"/>
          <w:sz w:val="21"/>
          <w:szCs w:val="21"/>
        </w:rPr>
        <w:t>合併症</w:t>
      </w:r>
      <w:r w:rsidRPr="00252287">
        <w:rPr>
          <w:rFonts w:ascii="ＭＳ 明朝" w:eastAsia="ＭＳ 明朝" w:hAnsi="ＭＳ 明朝" w:cs="ＭＳ Ｐゴシック"/>
          <w:sz w:val="21"/>
          <w:szCs w:val="21"/>
        </w:rPr>
        <w:t xml:space="preserve">（⑥～⑩）があります。 </w:t>
      </w:r>
    </w:p>
    <w:p w14:paraId="1255599C" w14:textId="77777777" w:rsidR="00296A03" w:rsidRPr="00D60E60" w:rsidRDefault="00296A03" w:rsidP="00296A03">
      <w:pPr>
        <w:spacing w:after="0" w:line="240" w:lineRule="auto"/>
        <w:ind w:left="222" w:hangingChars="99" w:hanging="222"/>
        <w:rPr>
          <w:rFonts w:ascii="ＭＳ 明朝" w:eastAsia="ＭＳ 明朝" w:hAnsi="ＭＳ 明朝" w:cs="ＭＳ Ｐゴシック"/>
          <w:sz w:val="21"/>
          <w:szCs w:val="21"/>
        </w:rPr>
      </w:pPr>
      <w:r>
        <w:rPr>
          <w:rFonts w:ascii="ＭＳ 明朝" w:eastAsia="ＭＳ 明朝" w:hAnsi="ＭＳ 明朝" w:cs="ＭＳ Ｐゴシック" w:hint="eastAsia"/>
          <w:b/>
          <w:bCs/>
          <w:color w:val="212529"/>
        </w:rPr>
        <w:t>（１）</w:t>
      </w:r>
      <w:r w:rsidRPr="00E46411">
        <w:rPr>
          <w:rFonts w:ascii="ＭＳ 明朝" w:eastAsia="ＭＳ 明朝" w:hAnsi="ＭＳ 明朝" w:cs="ＭＳ Ｐゴシック" w:hint="eastAsia"/>
          <w:b/>
          <w:bCs/>
          <w:color w:val="212529"/>
        </w:rPr>
        <w:t>よく起こる副作用</w:t>
      </w:r>
    </w:p>
    <w:p w14:paraId="6F5B6E2A" w14:textId="77777777" w:rsidR="00296A03" w:rsidRPr="00E46411" w:rsidRDefault="00296A03" w:rsidP="00296A03">
      <w:pPr>
        <w:spacing w:after="0" w:line="240" w:lineRule="auto"/>
        <w:ind w:firstLineChars="100" w:firstLine="210"/>
        <w:outlineLvl w:val="3"/>
        <w:rPr>
          <w:rFonts w:ascii="ＭＳ 明朝" w:eastAsia="ＭＳ 明朝" w:hAnsi="ＭＳ 明朝" w:cs="ＭＳ Ｐゴシック"/>
          <w:bCs/>
          <w:color w:val="212529"/>
          <w:sz w:val="21"/>
          <w:szCs w:val="21"/>
        </w:rPr>
      </w:pPr>
      <w:r w:rsidRPr="00E46411">
        <w:rPr>
          <w:rFonts w:ascii="ＭＳ 明朝" w:eastAsia="ＭＳ 明朝" w:hAnsi="ＭＳ 明朝" w:cs="ＭＳ Ｐゴシック"/>
          <w:bCs/>
          <w:color w:val="212529"/>
          <w:sz w:val="21"/>
          <w:szCs w:val="21"/>
        </w:rPr>
        <w:t>① 足の感覚が鈍くなる、足の力が入りにくくなる：</w:t>
      </w:r>
    </w:p>
    <w:p w14:paraId="219E3FD0" w14:textId="77777777" w:rsidR="00296A03" w:rsidRPr="00E46411" w:rsidRDefault="00296A03" w:rsidP="00296A03">
      <w:pPr>
        <w:spacing w:after="0" w:line="240" w:lineRule="auto"/>
        <w:ind w:leftChars="100" w:left="220"/>
        <w:rPr>
          <w:rFonts w:ascii="ＭＳ 明朝" w:eastAsia="ＭＳ 明朝" w:hAnsi="ＭＳ 明朝" w:cs="ＭＳ Ｐゴシック"/>
          <w:color w:val="212529"/>
          <w:sz w:val="21"/>
          <w:szCs w:val="21"/>
        </w:rPr>
      </w:pPr>
      <w:r w:rsidRPr="00E46411">
        <w:rPr>
          <w:rFonts w:ascii="ＭＳ 明朝" w:eastAsia="ＭＳ 明朝" w:hAnsi="ＭＳ 明朝" w:cs="ＭＳ Ｐゴシック"/>
          <w:color w:val="212529"/>
          <w:sz w:val="21"/>
          <w:szCs w:val="21"/>
        </w:rPr>
        <w:t>お産の痛みを伝える経路である背中の神経の近くには、足の運動や感覚をつかさどる神経が含まれています。 したがって、麻酔薬によってお産の痛みを伝える背中の神経を鈍らせると、痛みが取れるとともに足の感覚が鈍くな</w:t>
      </w:r>
      <w:r>
        <w:rPr>
          <w:rFonts w:ascii="ＭＳ 明朝" w:eastAsia="ＭＳ 明朝" w:hAnsi="ＭＳ 明朝" w:cs="ＭＳ Ｐゴシック" w:hint="eastAsia"/>
          <w:color w:val="212529"/>
          <w:sz w:val="21"/>
          <w:szCs w:val="21"/>
        </w:rPr>
        <w:t>り</w:t>
      </w:r>
      <w:r w:rsidRPr="00E46411">
        <w:rPr>
          <w:rFonts w:ascii="ＭＳ 明朝" w:eastAsia="ＭＳ 明朝" w:hAnsi="ＭＳ 明朝" w:cs="ＭＳ Ｐゴシック"/>
          <w:color w:val="212529"/>
          <w:sz w:val="21"/>
          <w:szCs w:val="21"/>
        </w:rPr>
        <w:t>、足の力が入りにくくなることがあります。 その程度</w:t>
      </w:r>
      <w:r>
        <w:rPr>
          <w:rFonts w:ascii="ＭＳ 明朝" w:eastAsia="ＭＳ 明朝" w:hAnsi="ＭＳ 明朝" w:cs="ＭＳ Ｐゴシック" w:hint="eastAsia"/>
          <w:color w:val="212529"/>
          <w:sz w:val="21"/>
          <w:szCs w:val="21"/>
        </w:rPr>
        <w:t>には個人差があります</w:t>
      </w:r>
      <w:r w:rsidRPr="00E46411">
        <w:rPr>
          <w:rFonts w:ascii="ＭＳ 明朝" w:eastAsia="ＭＳ 明朝" w:hAnsi="ＭＳ 明朝" w:cs="ＭＳ Ｐゴシック"/>
          <w:color w:val="212529"/>
          <w:sz w:val="21"/>
          <w:szCs w:val="21"/>
        </w:rPr>
        <w:t>。</w:t>
      </w:r>
    </w:p>
    <w:p w14:paraId="4F02E075" w14:textId="77777777" w:rsidR="00296A03" w:rsidRPr="00E46411" w:rsidRDefault="00296A03" w:rsidP="00296A03">
      <w:pPr>
        <w:spacing w:after="0" w:line="240" w:lineRule="auto"/>
        <w:ind w:firstLineChars="100" w:firstLine="210"/>
        <w:outlineLvl w:val="3"/>
        <w:rPr>
          <w:rFonts w:ascii="ＭＳ 明朝" w:eastAsia="ＭＳ 明朝" w:hAnsi="ＭＳ 明朝" w:cs="ＭＳ Ｐゴシック"/>
          <w:bCs/>
          <w:color w:val="212529"/>
          <w:sz w:val="21"/>
          <w:szCs w:val="21"/>
        </w:rPr>
      </w:pPr>
      <w:r w:rsidRPr="00E46411">
        <w:rPr>
          <w:rFonts w:ascii="ＭＳ 明朝" w:eastAsia="ＭＳ 明朝" w:hAnsi="ＭＳ 明朝" w:cs="ＭＳ Ｐゴシック"/>
          <w:bCs/>
          <w:color w:val="212529"/>
          <w:sz w:val="21"/>
          <w:szCs w:val="21"/>
        </w:rPr>
        <w:t>② 低血圧：</w:t>
      </w:r>
    </w:p>
    <w:p w14:paraId="3C69D6CD" w14:textId="77777777" w:rsidR="00296A03" w:rsidRPr="00E46411" w:rsidRDefault="00296A03" w:rsidP="00296A03">
      <w:pPr>
        <w:spacing w:after="0" w:line="240" w:lineRule="auto"/>
        <w:ind w:leftChars="100" w:left="220" w:firstLineChars="100" w:firstLine="210"/>
        <w:rPr>
          <w:rFonts w:ascii="ＭＳ 明朝" w:eastAsia="ＭＳ 明朝" w:hAnsi="ＭＳ 明朝" w:cs="ＭＳ Ｐゴシック"/>
          <w:color w:val="212529"/>
          <w:sz w:val="21"/>
          <w:szCs w:val="21"/>
        </w:rPr>
      </w:pPr>
      <w:r w:rsidRPr="00E46411">
        <w:rPr>
          <w:rFonts w:ascii="ＭＳ 明朝" w:eastAsia="ＭＳ 明朝" w:hAnsi="ＭＳ 明朝" w:cs="ＭＳ Ｐゴシック"/>
          <w:color w:val="212529"/>
          <w:sz w:val="21"/>
          <w:szCs w:val="21"/>
        </w:rPr>
        <w:t>背中の神経には、血管の緊張の度合いを調節しながら血圧を調節する神経も含まれています。 よって背中の神経が麻酔されることによって、血管の緊張がとれ血圧が下がることがあります。 その程度は一般的には問題とならない程度です。まれに通常より程度が大きい場合があり、お母さんの気分が悪くなり、赤ちゃんも少し苦しくなってしまうことがあります。 したがって、硬膜外鎮痛を行うときには、血圧は注意深く監視され、下がった場合には速やかに治療</w:t>
      </w:r>
      <w:r>
        <w:rPr>
          <w:rFonts w:ascii="ＭＳ 明朝" w:eastAsia="ＭＳ 明朝" w:hAnsi="ＭＳ 明朝" w:cs="ＭＳ Ｐゴシック" w:hint="eastAsia"/>
          <w:color w:val="212529"/>
          <w:sz w:val="21"/>
          <w:szCs w:val="21"/>
        </w:rPr>
        <w:t>し</w:t>
      </w:r>
      <w:r w:rsidRPr="00E46411">
        <w:rPr>
          <w:rFonts w:ascii="ＭＳ 明朝" w:eastAsia="ＭＳ 明朝" w:hAnsi="ＭＳ 明朝" w:cs="ＭＳ Ｐゴシック"/>
          <w:color w:val="212529"/>
          <w:sz w:val="21"/>
          <w:szCs w:val="21"/>
        </w:rPr>
        <w:t>ます。</w:t>
      </w:r>
    </w:p>
    <w:p w14:paraId="43623856" w14:textId="77777777" w:rsidR="00296A03" w:rsidRPr="00E46411" w:rsidRDefault="00296A03" w:rsidP="00296A03">
      <w:pPr>
        <w:spacing w:after="0" w:line="240" w:lineRule="auto"/>
        <w:ind w:firstLineChars="100" w:firstLine="210"/>
        <w:outlineLvl w:val="3"/>
        <w:rPr>
          <w:rFonts w:ascii="ＭＳ 明朝" w:eastAsia="ＭＳ 明朝" w:hAnsi="ＭＳ 明朝" w:cs="ＭＳ Ｐゴシック"/>
          <w:bCs/>
          <w:color w:val="212529"/>
          <w:sz w:val="21"/>
          <w:szCs w:val="21"/>
        </w:rPr>
      </w:pPr>
      <w:r w:rsidRPr="00E46411">
        <w:rPr>
          <w:rFonts w:ascii="ＭＳ 明朝" w:eastAsia="ＭＳ 明朝" w:hAnsi="ＭＳ 明朝" w:cs="ＭＳ Ｐゴシック"/>
          <w:bCs/>
          <w:color w:val="212529"/>
          <w:sz w:val="21"/>
          <w:szCs w:val="21"/>
        </w:rPr>
        <w:t>③ 尿をしたい感じが弱い、尿が出しにくい：</w:t>
      </w:r>
    </w:p>
    <w:p w14:paraId="2A18081F" w14:textId="77777777" w:rsidR="00296A03" w:rsidRPr="00E46411" w:rsidRDefault="00296A03" w:rsidP="00296A03">
      <w:pPr>
        <w:spacing w:after="0" w:line="240" w:lineRule="auto"/>
        <w:ind w:leftChars="100" w:left="220" w:firstLineChars="100" w:firstLine="210"/>
        <w:rPr>
          <w:rFonts w:ascii="ＭＳ 明朝" w:eastAsia="ＭＳ 明朝" w:hAnsi="ＭＳ 明朝" w:cs="ＭＳ Ｐゴシック"/>
          <w:strike/>
          <w:color w:val="212529"/>
          <w:sz w:val="21"/>
          <w:szCs w:val="21"/>
        </w:rPr>
      </w:pPr>
      <w:r w:rsidRPr="00E46411">
        <w:rPr>
          <w:rFonts w:ascii="ＭＳ 明朝" w:eastAsia="ＭＳ 明朝" w:hAnsi="ＭＳ 明朝" w:cs="ＭＳ Ｐゴシック"/>
          <w:color w:val="212529"/>
          <w:sz w:val="21"/>
          <w:szCs w:val="21"/>
        </w:rPr>
        <w:t>背中の神経には、尿をしたい感覚を伝えたり、尿を出すための神経も含まれており、鎮痛の効果が現れるとともに、膀胱に尿がたまってもそれを感じなくなったり、尿を出そうと思っても上手く出せなくなったりすることがあります。 その際は、細い管を入れて尿を出します。管を入れる処置は麻酔が効いているため</w:t>
      </w:r>
      <w:r w:rsidRPr="00E46411">
        <w:rPr>
          <w:rFonts w:ascii="ＭＳ 明朝" w:eastAsia="ＭＳ 明朝" w:hAnsi="ＭＳ 明朝" w:cs="ＭＳ Ｐゴシック" w:hint="eastAsia"/>
          <w:color w:val="212529"/>
          <w:sz w:val="21"/>
          <w:szCs w:val="21"/>
        </w:rPr>
        <w:t>、痛みを感じません</w:t>
      </w:r>
      <w:r w:rsidRPr="00E46411">
        <w:rPr>
          <w:rFonts w:ascii="ＭＳ 明朝" w:eastAsia="ＭＳ 明朝" w:hAnsi="ＭＳ 明朝" w:cs="ＭＳ Ｐゴシック" w:hint="eastAsia"/>
          <w:color w:val="FF0000"/>
          <w:sz w:val="21"/>
          <w:szCs w:val="21"/>
        </w:rPr>
        <w:t>。</w:t>
      </w:r>
    </w:p>
    <w:p w14:paraId="76FC4EAC" w14:textId="77777777" w:rsidR="00296A03" w:rsidRPr="00E46411" w:rsidRDefault="00296A03" w:rsidP="00296A03">
      <w:pPr>
        <w:spacing w:after="0" w:line="240" w:lineRule="auto"/>
        <w:ind w:firstLineChars="100" w:firstLine="210"/>
        <w:outlineLvl w:val="3"/>
        <w:rPr>
          <w:rFonts w:ascii="ＭＳ 明朝" w:eastAsia="ＭＳ 明朝" w:hAnsi="ＭＳ 明朝" w:cs="ＭＳ Ｐゴシック"/>
          <w:bCs/>
          <w:color w:val="212529"/>
          <w:sz w:val="21"/>
          <w:szCs w:val="21"/>
        </w:rPr>
      </w:pPr>
      <w:r w:rsidRPr="00E46411">
        <w:rPr>
          <w:rFonts w:ascii="ＭＳ 明朝" w:eastAsia="ＭＳ 明朝" w:hAnsi="ＭＳ 明朝" w:cs="ＭＳ Ｐゴシック"/>
          <w:bCs/>
          <w:color w:val="212529"/>
          <w:sz w:val="21"/>
          <w:szCs w:val="21"/>
        </w:rPr>
        <w:t>④ かゆみ：</w:t>
      </w:r>
    </w:p>
    <w:p w14:paraId="48630C47" w14:textId="77777777" w:rsidR="00296A03" w:rsidRPr="00E46411" w:rsidRDefault="00296A03" w:rsidP="00296A03">
      <w:pPr>
        <w:spacing w:after="0" w:line="240" w:lineRule="auto"/>
        <w:ind w:leftChars="100" w:left="220" w:firstLineChars="100" w:firstLine="210"/>
        <w:rPr>
          <w:rFonts w:ascii="ＭＳ 明朝" w:eastAsia="ＭＳ 明朝" w:hAnsi="ＭＳ 明朝" w:cs="ＭＳ Ｐゴシック"/>
          <w:color w:val="212529"/>
          <w:sz w:val="21"/>
          <w:szCs w:val="21"/>
        </w:rPr>
      </w:pPr>
      <w:r w:rsidRPr="00E46411">
        <w:rPr>
          <w:rFonts w:ascii="ＭＳ 明朝" w:eastAsia="ＭＳ 明朝" w:hAnsi="ＭＳ 明朝" w:cs="ＭＳ Ｐゴシック"/>
          <w:color w:val="212529"/>
          <w:sz w:val="21"/>
          <w:szCs w:val="21"/>
        </w:rPr>
        <w:t>硬膜外鎮痛（または脊髄くも膜下硬膜外併用鎮痛）に医療用麻薬を組み合わせて使うと、その影響でかゆみが生じることがあります。 がまんできないときには薬を使って治療しますが、ほとんどの場合、治療を必要としない程度のかゆみです。</w:t>
      </w:r>
    </w:p>
    <w:p w14:paraId="1ADAD9EF" w14:textId="77777777" w:rsidR="00296A03" w:rsidRPr="00E46411" w:rsidRDefault="00296A03" w:rsidP="00296A03">
      <w:pPr>
        <w:spacing w:after="0" w:line="240" w:lineRule="auto"/>
        <w:ind w:firstLineChars="100" w:firstLine="210"/>
        <w:outlineLvl w:val="3"/>
        <w:rPr>
          <w:rFonts w:ascii="ＭＳ 明朝" w:eastAsia="ＭＳ 明朝" w:hAnsi="ＭＳ 明朝" w:cs="ＭＳ Ｐゴシック"/>
          <w:bCs/>
          <w:color w:val="212529"/>
          <w:sz w:val="21"/>
          <w:szCs w:val="21"/>
        </w:rPr>
      </w:pPr>
      <w:r w:rsidRPr="00E46411">
        <w:rPr>
          <w:rFonts w:ascii="ＭＳ 明朝" w:eastAsia="ＭＳ 明朝" w:hAnsi="ＭＳ 明朝" w:cs="ＭＳ Ｐゴシック"/>
          <w:bCs/>
          <w:color w:val="212529"/>
          <w:sz w:val="21"/>
          <w:szCs w:val="21"/>
        </w:rPr>
        <w:t>⑤ 体温が上がる：</w:t>
      </w:r>
    </w:p>
    <w:p w14:paraId="58E76D01" w14:textId="77777777" w:rsidR="00296A03" w:rsidRDefault="00296A03" w:rsidP="00296A03">
      <w:pPr>
        <w:spacing w:before="240" w:after="0" w:line="240" w:lineRule="auto"/>
        <w:ind w:leftChars="100" w:left="220" w:firstLineChars="100" w:firstLine="210"/>
        <w:rPr>
          <w:rFonts w:ascii="ＭＳ 明朝" w:eastAsia="ＭＳ 明朝" w:hAnsi="ＭＳ 明朝" w:cs="ＭＳ Ｐゴシック"/>
          <w:color w:val="212529"/>
          <w:sz w:val="21"/>
          <w:szCs w:val="21"/>
        </w:rPr>
      </w:pPr>
      <w:r w:rsidRPr="00E46411">
        <w:rPr>
          <w:rFonts w:ascii="ＭＳ 明朝" w:eastAsia="ＭＳ 明朝" w:hAnsi="ＭＳ 明朝" w:cs="ＭＳ Ｐゴシック"/>
          <w:color w:val="212529"/>
          <w:sz w:val="21"/>
          <w:szCs w:val="21"/>
        </w:rPr>
        <w:t>硬膜外鎮痛を受けている妊婦さんの一部では、硬膜外鎮痛を受けていない妊婦さんよりも体温が高くなると報告されており、 特に初めてのお産のときにその傾向が強いといわれています。原因としては、子宮収縮にともなって代謝が亢進することや汗をかきにくくなること、痛みが取れているため呼吸が速くならず熱が体の外に放出されないことや、 硬膜外無痛分娩を受けている妊婦さんでは何らかの炎症が起こっていることが</w:t>
      </w:r>
      <w:r w:rsidRPr="00E46411">
        <w:rPr>
          <w:rFonts w:ascii="ＭＳ 明朝" w:eastAsia="ＭＳ 明朝" w:hAnsi="ＭＳ 明朝" w:cs="ＭＳ Ｐゴシック"/>
          <w:color w:val="212529"/>
          <w:sz w:val="21"/>
          <w:szCs w:val="21"/>
        </w:rPr>
        <w:lastRenderedPageBreak/>
        <w:t>考えられています。菌が発熱の原因になっていないかを調べるためにお母さんと出産後の赤ちゃんに採血検査をすることがあります。</w:t>
      </w:r>
    </w:p>
    <w:p w14:paraId="414DAEA2" w14:textId="77777777" w:rsidR="00296A03" w:rsidRPr="00B239D0" w:rsidRDefault="00296A03" w:rsidP="00296A03">
      <w:pPr>
        <w:spacing w:before="240" w:after="0" w:line="240" w:lineRule="auto"/>
        <w:rPr>
          <w:rFonts w:ascii="ＭＳ 明朝" w:eastAsia="ＭＳ 明朝" w:hAnsi="ＭＳ 明朝" w:cs="ＭＳ Ｐゴシック"/>
          <w:color w:val="212529"/>
          <w:sz w:val="21"/>
          <w:szCs w:val="21"/>
        </w:rPr>
      </w:pPr>
      <w:r>
        <w:rPr>
          <w:rFonts w:ascii="ＭＳ 明朝" w:eastAsia="ＭＳ 明朝" w:hAnsi="ＭＳ 明朝" w:cs="ＭＳ Ｐゴシック" w:hint="eastAsia"/>
          <w:b/>
          <w:bCs/>
          <w:color w:val="212529"/>
        </w:rPr>
        <w:t>（２）</w:t>
      </w:r>
      <w:r w:rsidRPr="00E46411">
        <w:rPr>
          <w:rFonts w:ascii="ＭＳ 明朝" w:eastAsia="ＭＳ 明朝" w:hAnsi="ＭＳ 明朝" w:cs="ＭＳ Ｐゴシック" w:hint="eastAsia"/>
          <w:b/>
          <w:bCs/>
          <w:color w:val="212529"/>
        </w:rPr>
        <w:t>まれに起こる合併症</w:t>
      </w:r>
    </w:p>
    <w:p w14:paraId="5C314C93" w14:textId="77777777" w:rsidR="00296A03" w:rsidRPr="00E46411" w:rsidRDefault="00296A03" w:rsidP="00296A03">
      <w:pPr>
        <w:spacing w:after="0" w:line="240" w:lineRule="auto"/>
        <w:ind w:firstLineChars="100" w:firstLine="210"/>
        <w:outlineLvl w:val="3"/>
        <w:rPr>
          <w:rFonts w:ascii="ＭＳ 明朝" w:eastAsia="ＭＳ 明朝" w:hAnsi="ＭＳ 明朝" w:cs="ＭＳ Ｐゴシック"/>
          <w:bCs/>
          <w:color w:val="212529"/>
          <w:sz w:val="21"/>
          <w:szCs w:val="21"/>
        </w:rPr>
      </w:pPr>
      <w:r w:rsidRPr="00E46411">
        <w:rPr>
          <w:rFonts w:ascii="ＭＳ 明朝" w:eastAsia="ＭＳ 明朝" w:hAnsi="ＭＳ 明朝" w:cs="ＭＳ Ｐゴシック"/>
          <w:bCs/>
          <w:color w:val="212529"/>
          <w:sz w:val="21"/>
          <w:szCs w:val="21"/>
        </w:rPr>
        <w:t>⑥ 硬膜穿刺後頭痛：</w:t>
      </w:r>
    </w:p>
    <w:p w14:paraId="6A53876E" w14:textId="77777777" w:rsidR="00296A03" w:rsidRPr="00E46411" w:rsidRDefault="00296A03" w:rsidP="00296A03">
      <w:pPr>
        <w:spacing w:after="0" w:line="240" w:lineRule="auto"/>
        <w:ind w:leftChars="100" w:left="220" w:firstLineChars="100" w:firstLine="210"/>
        <w:rPr>
          <w:rFonts w:ascii="ＭＳ 明朝" w:eastAsia="ＭＳ 明朝" w:hAnsi="ＭＳ 明朝" w:cs="ＭＳ Ｐゴシック"/>
          <w:color w:val="212529"/>
          <w:sz w:val="21"/>
          <w:szCs w:val="21"/>
        </w:rPr>
      </w:pPr>
      <w:r w:rsidRPr="00E46411">
        <w:rPr>
          <w:rFonts w:ascii="ＭＳ 明朝" w:eastAsia="ＭＳ 明朝" w:hAnsi="ＭＳ 明朝" w:cs="ＭＳ Ｐゴシック"/>
          <w:color w:val="212529"/>
          <w:sz w:val="21"/>
          <w:szCs w:val="21"/>
        </w:rPr>
        <w:t xml:space="preserve">まれ（約100人に1人程度）ではありますが、硬膜外腔に細い管を入れるときに硬膜を傷つけ（硬膜穿刺）、頭痛が起こる場合があります。 この頭痛は、硬膜に穴が開き、 その穴から脳脊髄液という脊髄の周囲を満たしている液体が硬膜外腔に漏れることにより生じるとも言われており、頭や首が痛んだり吐き気がでたりします。 産後2日までに生じ、症状は特に上体を起こすと強くなり横になると軽快します。まず安静にすることや痛み止めの薬をのむことで治療をします。 </w:t>
      </w:r>
    </w:p>
    <w:p w14:paraId="217F739C" w14:textId="77777777" w:rsidR="00296A03" w:rsidRPr="00E46411" w:rsidRDefault="00296A03" w:rsidP="00296A03">
      <w:pPr>
        <w:spacing w:after="0" w:line="240" w:lineRule="auto"/>
        <w:ind w:firstLineChars="100" w:firstLine="210"/>
        <w:rPr>
          <w:rFonts w:ascii="ＭＳ 明朝" w:eastAsia="ＭＳ 明朝" w:hAnsi="ＭＳ 明朝" w:cs="ＭＳ Ｐゴシック"/>
          <w:bCs/>
          <w:color w:val="212529"/>
          <w:sz w:val="21"/>
          <w:szCs w:val="21"/>
        </w:rPr>
      </w:pPr>
      <w:r w:rsidRPr="00E46411">
        <w:rPr>
          <w:rFonts w:ascii="ＭＳ 明朝" w:eastAsia="ＭＳ 明朝" w:hAnsi="ＭＳ 明朝" w:cs="ＭＳ Ｐゴシック"/>
          <w:bCs/>
          <w:color w:val="212529"/>
          <w:sz w:val="21"/>
          <w:szCs w:val="21"/>
        </w:rPr>
        <w:t>⑦ 血液中の麻酔薬の濃度がとても高くなってしまうこと（局所麻酔薬中毒）：</w:t>
      </w:r>
    </w:p>
    <w:p w14:paraId="3182E9AF" w14:textId="77777777" w:rsidR="00296A03" w:rsidRPr="00E46411" w:rsidRDefault="00296A03" w:rsidP="00296A03">
      <w:pPr>
        <w:spacing w:after="0" w:line="240" w:lineRule="auto"/>
        <w:ind w:leftChars="100" w:left="220"/>
        <w:rPr>
          <w:rFonts w:ascii="ＭＳ 明朝" w:eastAsia="ＭＳ 明朝" w:hAnsi="ＭＳ 明朝" w:cs="ＭＳ Ｐゴシック"/>
          <w:color w:val="212529"/>
          <w:sz w:val="21"/>
          <w:szCs w:val="21"/>
        </w:rPr>
      </w:pPr>
      <w:r w:rsidRPr="00E46411">
        <w:rPr>
          <w:rFonts w:ascii="ＭＳ 明朝" w:eastAsia="ＭＳ 明朝" w:hAnsi="ＭＳ 明朝" w:cs="ＭＳ Ｐゴシック"/>
          <w:color w:val="212529"/>
          <w:sz w:val="21"/>
          <w:szCs w:val="21"/>
        </w:rPr>
        <w:t>硬膜外腔にはたくさんの血管があり、妊娠中にはそれらの血管が膨らんでいます。 そのため、硬膜外腔へ入れる管が血管の中に入ってしまうことがあります。 硬膜外腔に入れるはずの麻酔薬が血管の中に注入された場合や、血管内に注入されなくてもお母さんに投与される局所麻酔薬の量が多すぎる場合は、耳鳴りが出たり、舌がしびれたり、血液中の麻酔薬の濃度が高すぎることを示す症状が表われます。更に血液中の麻酔薬の濃度が高くなると、けいれん（ひきつけ）を起こし、心臓が止まるような不整脈が出ることがあります。麻酔を担当する医師は、この合併症がおきないよう十分に注意していますが、発生した場合には、治療薬の投与や人工呼吸といった適切な処置を行います。</w:t>
      </w:r>
    </w:p>
    <w:p w14:paraId="064BB964" w14:textId="77777777" w:rsidR="00296A03" w:rsidRPr="00E46411" w:rsidRDefault="00296A03" w:rsidP="00296A03">
      <w:pPr>
        <w:spacing w:after="0" w:line="240" w:lineRule="auto"/>
        <w:ind w:firstLineChars="100" w:firstLine="210"/>
        <w:outlineLvl w:val="3"/>
        <w:rPr>
          <w:rFonts w:ascii="ＭＳ 明朝" w:eastAsia="ＭＳ 明朝" w:hAnsi="ＭＳ 明朝" w:cs="ＭＳ Ｐゴシック"/>
          <w:bCs/>
          <w:color w:val="212529"/>
          <w:sz w:val="21"/>
          <w:szCs w:val="21"/>
        </w:rPr>
      </w:pPr>
      <w:r w:rsidRPr="00E46411">
        <w:rPr>
          <w:rFonts w:ascii="ＭＳ 明朝" w:eastAsia="ＭＳ 明朝" w:hAnsi="ＭＳ 明朝" w:cs="ＭＳ Ｐゴシック"/>
          <w:bCs/>
          <w:color w:val="212529"/>
          <w:sz w:val="21"/>
          <w:szCs w:val="21"/>
        </w:rPr>
        <w:t>⑧ お尻や太ももの電気が走るような感覚：</w:t>
      </w:r>
    </w:p>
    <w:p w14:paraId="2213EA80" w14:textId="0929B7C5" w:rsidR="00296A03" w:rsidRPr="00E46411" w:rsidRDefault="00296A03" w:rsidP="00296A03">
      <w:pPr>
        <w:spacing w:after="0" w:line="240" w:lineRule="auto"/>
        <w:ind w:leftChars="100" w:left="220" w:firstLineChars="100" w:firstLine="210"/>
        <w:rPr>
          <w:rFonts w:ascii="ＭＳ 明朝" w:eastAsia="ＭＳ 明朝" w:hAnsi="ＭＳ 明朝" w:cs="ＭＳ Ｐゴシック"/>
          <w:color w:val="212529"/>
          <w:sz w:val="21"/>
          <w:szCs w:val="21"/>
        </w:rPr>
      </w:pPr>
      <w:r w:rsidRPr="00E46411">
        <w:rPr>
          <w:rFonts w:ascii="ＭＳ 明朝" w:eastAsia="ＭＳ 明朝" w:hAnsi="ＭＳ 明朝" w:cs="ＭＳ Ｐゴシック"/>
          <w:color w:val="212529"/>
          <w:sz w:val="21"/>
          <w:szCs w:val="21"/>
        </w:rPr>
        <w:t xml:space="preserve">硬膜外腔に細い管を入れるときに、お尻や太ももに電気が走るような嫌な感じがすることがあります。 これは、管が脊髄の近くの神経に触れるために起こります 。一般的にはこの感覚はほんの一時的なもので、特別な処置を必要とせず軽快します。 </w:t>
      </w:r>
    </w:p>
    <w:p w14:paraId="7117FAAD" w14:textId="77777777" w:rsidR="00296A03" w:rsidRPr="00E46411" w:rsidRDefault="00296A03" w:rsidP="00296A03">
      <w:pPr>
        <w:spacing w:after="0" w:line="240" w:lineRule="auto"/>
        <w:ind w:leftChars="100" w:left="220"/>
        <w:outlineLvl w:val="3"/>
        <w:rPr>
          <w:rFonts w:ascii="ＭＳ 明朝" w:eastAsia="ＭＳ 明朝" w:hAnsi="ＭＳ 明朝" w:cs="ＭＳ Ｐゴシック"/>
          <w:bCs/>
          <w:color w:val="212529"/>
          <w:sz w:val="21"/>
          <w:szCs w:val="21"/>
        </w:rPr>
      </w:pPr>
      <w:r w:rsidRPr="00E46411">
        <w:rPr>
          <w:rFonts w:ascii="ＭＳ 明朝" w:eastAsia="ＭＳ 明朝" w:hAnsi="ＭＳ 明朝" w:cs="ＭＳ Ｐゴシック"/>
          <w:bCs/>
          <w:color w:val="212529"/>
          <w:sz w:val="21"/>
          <w:szCs w:val="21"/>
        </w:rPr>
        <w:t>⑨ 脊髄</w:t>
      </w:r>
      <w:proofErr w:type="gramStart"/>
      <w:r w:rsidRPr="00E46411">
        <w:rPr>
          <w:rFonts w:ascii="ＭＳ 明朝" w:eastAsia="ＭＳ 明朝" w:hAnsi="ＭＳ 明朝" w:cs="ＭＳ Ｐゴシック"/>
          <w:bCs/>
          <w:color w:val="212529"/>
          <w:sz w:val="21"/>
          <w:szCs w:val="21"/>
        </w:rPr>
        <w:t>くも</w:t>
      </w:r>
      <w:proofErr w:type="gramEnd"/>
      <w:r w:rsidRPr="00E46411">
        <w:rPr>
          <w:rFonts w:ascii="ＭＳ 明朝" w:eastAsia="ＭＳ 明朝" w:hAnsi="ＭＳ 明朝" w:cs="ＭＳ Ｐゴシック"/>
          <w:bCs/>
          <w:color w:val="212529"/>
          <w:sz w:val="21"/>
          <w:szCs w:val="21"/>
        </w:rPr>
        <w:t>膜下腔に麻酔の薬が入ってしまうこと（高位脊髄</w:t>
      </w:r>
      <w:proofErr w:type="gramStart"/>
      <w:r w:rsidRPr="00E46411">
        <w:rPr>
          <w:rFonts w:ascii="ＭＳ 明朝" w:eastAsia="ＭＳ 明朝" w:hAnsi="ＭＳ 明朝" w:cs="ＭＳ Ｐゴシック"/>
          <w:bCs/>
          <w:color w:val="212529"/>
          <w:sz w:val="21"/>
          <w:szCs w:val="21"/>
        </w:rPr>
        <w:t>くも</w:t>
      </w:r>
      <w:proofErr w:type="gramEnd"/>
      <w:r w:rsidRPr="00E46411">
        <w:rPr>
          <w:rFonts w:ascii="ＭＳ 明朝" w:eastAsia="ＭＳ 明朝" w:hAnsi="ＭＳ 明朝" w:cs="ＭＳ Ｐゴシック"/>
          <w:bCs/>
          <w:color w:val="212529"/>
          <w:sz w:val="21"/>
          <w:szCs w:val="21"/>
        </w:rPr>
        <w:t>膜下麻酔・全脊髄</w:t>
      </w:r>
      <w:proofErr w:type="gramStart"/>
      <w:r w:rsidRPr="00E46411">
        <w:rPr>
          <w:rFonts w:ascii="ＭＳ 明朝" w:eastAsia="ＭＳ 明朝" w:hAnsi="ＭＳ 明朝" w:cs="ＭＳ Ｐゴシック"/>
          <w:bCs/>
          <w:color w:val="212529"/>
          <w:sz w:val="21"/>
          <w:szCs w:val="21"/>
        </w:rPr>
        <w:t>くも</w:t>
      </w:r>
      <w:proofErr w:type="gramEnd"/>
      <w:r w:rsidRPr="00E46411">
        <w:rPr>
          <w:rFonts w:ascii="ＭＳ 明朝" w:eastAsia="ＭＳ 明朝" w:hAnsi="ＭＳ 明朝" w:cs="ＭＳ Ｐゴシック"/>
          <w:bCs/>
          <w:color w:val="212529"/>
          <w:sz w:val="21"/>
          <w:szCs w:val="21"/>
        </w:rPr>
        <w:t>膜下麻酔）：</w:t>
      </w:r>
    </w:p>
    <w:p w14:paraId="3FF8B84F" w14:textId="77777777" w:rsidR="00296A03" w:rsidRPr="00E46411" w:rsidRDefault="00296A03" w:rsidP="00296A03">
      <w:pPr>
        <w:spacing w:after="0" w:line="240" w:lineRule="auto"/>
        <w:ind w:leftChars="200" w:left="440" w:firstLineChars="100" w:firstLine="210"/>
        <w:rPr>
          <w:rFonts w:ascii="ＭＳ 明朝" w:eastAsia="ＭＳ 明朝" w:hAnsi="ＭＳ 明朝" w:cs="ＭＳ Ｐゴシック"/>
          <w:color w:val="212529"/>
          <w:sz w:val="21"/>
          <w:szCs w:val="21"/>
        </w:rPr>
      </w:pPr>
      <w:r w:rsidRPr="00E46411">
        <w:rPr>
          <w:rFonts w:ascii="ＭＳ 明朝" w:eastAsia="ＭＳ 明朝" w:hAnsi="ＭＳ 明朝" w:cs="ＭＳ Ｐゴシック"/>
          <w:color w:val="212529"/>
          <w:sz w:val="21"/>
          <w:szCs w:val="21"/>
        </w:rPr>
        <w:t>硬膜外腔へ管を入れるときや分娩の経過中に、硬膜外腔の管が脊髄</w:t>
      </w:r>
      <w:proofErr w:type="gramStart"/>
      <w:r w:rsidRPr="00E46411">
        <w:rPr>
          <w:rFonts w:ascii="ＭＳ 明朝" w:eastAsia="ＭＳ 明朝" w:hAnsi="ＭＳ 明朝" w:cs="ＭＳ Ｐゴシック"/>
          <w:color w:val="212529"/>
          <w:sz w:val="21"/>
          <w:szCs w:val="21"/>
        </w:rPr>
        <w:t>くも</w:t>
      </w:r>
      <w:proofErr w:type="gramEnd"/>
      <w:r w:rsidRPr="00E46411">
        <w:rPr>
          <w:rFonts w:ascii="ＭＳ 明朝" w:eastAsia="ＭＳ 明朝" w:hAnsi="ＭＳ 明朝" w:cs="ＭＳ Ｐゴシック"/>
          <w:color w:val="212529"/>
          <w:sz w:val="21"/>
          <w:szCs w:val="21"/>
        </w:rPr>
        <w:t>膜下腔に入ってしまうことが、まれにあります。 硬膜外腔に入れるはずの麻酔薬を脊髄</w:t>
      </w:r>
      <w:proofErr w:type="gramStart"/>
      <w:r w:rsidRPr="00E46411">
        <w:rPr>
          <w:rFonts w:ascii="ＭＳ 明朝" w:eastAsia="ＭＳ 明朝" w:hAnsi="ＭＳ 明朝" w:cs="ＭＳ Ｐゴシック"/>
          <w:color w:val="212529"/>
          <w:sz w:val="21"/>
          <w:szCs w:val="21"/>
        </w:rPr>
        <w:t>くも</w:t>
      </w:r>
      <w:proofErr w:type="gramEnd"/>
      <w:r w:rsidRPr="00E46411">
        <w:rPr>
          <w:rFonts w:ascii="ＭＳ 明朝" w:eastAsia="ＭＳ 明朝" w:hAnsi="ＭＳ 明朝" w:cs="ＭＳ Ｐゴシック"/>
          <w:color w:val="212529"/>
          <w:sz w:val="21"/>
          <w:szCs w:val="21"/>
        </w:rPr>
        <w:t>膜下腔に投与すると、麻酔の効果が強く急速に現れたり、血圧が急激に下がったりします。重症では呼吸ができなくなったり、意識を失ったりすることもあります。麻酔を担当する医師は、この合併症がおきないよう十分に注意していますが、発生した場合には、人工呼吸をはじめとする適切な処置を行います。</w:t>
      </w:r>
    </w:p>
    <w:p w14:paraId="43C3731C" w14:textId="77777777" w:rsidR="00296A03" w:rsidRPr="00E46411" w:rsidRDefault="00296A03" w:rsidP="00296A03">
      <w:pPr>
        <w:spacing w:after="0" w:line="240" w:lineRule="auto"/>
        <w:ind w:firstLineChars="100" w:firstLine="210"/>
        <w:outlineLvl w:val="3"/>
        <w:rPr>
          <w:rFonts w:ascii="ＭＳ 明朝" w:eastAsia="ＭＳ 明朝" w:hAnsi="ＭＳ 明朝" w:cs="ＭＳ Ｐゴシック"/>
          <w:bCs/>
          <w:color w:val="212529"/>
          <w:sz w:val="21"/>
          <w:szCs w:val="21"/>
        </w:rPr>
      </w:pPr>
      <w:r w:rsidRPr="00E46411">
        <w:rPr>
          <w:rFonts w:ascii="ＭＳ 明朝" w:eastAsia="ＭＳ 明朝" w:hAnsi="ＭＳ 明朝" w:cs="ＭＳ Ｐゴシック"/>
          <w:bCs/>
          <w:color w:val="212529"/>
          <w:sz w:val="21"/>
          <w:szCs w:val="21"/>
        </w:rPr>
        <w:t>⑩ 硬膜外腔や脊髄</w:t>
      </w:r>
      <w:proofErr w:type="gramStart"/>
      <w:r w:rsidRPr="00E46411">
        <w:rPr>
          <w:rFonts w:ascii="ＭＳ 明朝" w:eastAsia="ＭＳ 明朝" w:hAnsi="ＭＳ 明朝" w:cs="ＭＳ Ｐゴシック"/>
          <w:bCs/>
          <w:color w:val="212529"/>
          <w:sz w:val="21"/>
          <w:szCs w:val="21"/>
        </w:rPr>
        <w:t>くも</w:t>
      </w:r>
      <w:proofErr w:type="gramEnd"/>
      <w:r w:rsidRPr="00E46411">
        <w:rPr>
          <w:rFonts w:ascii="ＭＳ 明朝" w:eastAsia="ＭＳ 明朝" w:hAnsi="ＭＳ 明朝" w:cs="ＭＳ Ｐゴシック"/>
          <w:bCs/>
          <w:color w:val="212529"/>
          <w:sz w:val="21"/>
          <w:szCs w:val="21"/>
        </w:rPr>
        <w:t>膜下腔に血のかたまり、膿（うみ）のたまりができること：</w:t>
      </w:r>
    </w:p>
    <w:p w14:paraId="3C23CCCB" w14:textId="28086B93" w:rsidR="00296A03" w:rsidRPr="00E46411" w:rsidRDefault="00296A03" w:rsidP="00296A03">
      <w:pPr>
        <w:spacing w:after="0" w:line="240" w:lineRule="auto"/>
        <w:ind w:leftChars="200" w:left="440" w:firstLineChars="100" w:firstLine="210"/>
        <w:rPr>
          <w:rFonts w:ascii="ＭＳ 明朝" w:eastAsia="ＭＳ 明朝" w:hAnsi="ＭＳ 明朝" w:cs="ＭＳ Ｐゴシック"/>
          <w:color w:val="0384CE"/>
          <w:sz w:val="21"/>
          <w:szCs w:val="21"/>
          <w:u w:val="single"/>
        </w:rPr>
      </w:pPr>
      <w:r w:rsidRPr="00E46411">
        <w:rPr>
          <w:rFonts w:ascii="ＭＳ 明朝" w:eastAsia="ＭＳ 明朝" w:hAnsi="ＭＳ 明朝" w:cs="ＭＳ Ｐゴシック"/>
          <w:color w:val="212529"/>
          <w:sz w:val="21"/>
          <w:szCs w:val="21"/>
        </w:rPr>
        <w:t>数万人に一人と非常に稀ですが、麻酔の薬が投与されるべき硬膜外腔や脊髄</w:t>
      </w:r>
      <w:proofErr w:type="gramStart"/>
      <w:r w:rsidRPr="00E46411">
        <w:rPr>
          <w:rFonts w:ascii="ＭＳ 明朝" w:eastAsia="ＭＳ 明朝" w:hAnsi="ＭＳ 明朝" w:cs="ＭＳ Ｐゴシック"/>
          <w:color w:val="212529"/>
          <w:sz w:val="21"/>
          <w:szCs w:val="21"/>
        </w:rPr>
        <w:t>くも</w:t>
      </w:r>
      <w:proofErr w:type="gramEnd"/>
      <w:r w:rsidRPr="00E46411">
        <w:rPr>
          <w:rFonts w:ascii="ＭＳ 明朝" w:eastAsia="ＭＳ 明朝" w:hAnsi="ＭＳ 明朝" w:cs="ＭＳ Ｐゴシック"/>
          <w:color w:val="212529"/>
          <w:sz w:val="21"/>
          <w:szCs w:val="21"/>
        </w:rPr>
        <w:t xml:space="preserve">膜下腔に、血液のかたまりや膿がたまって神経を圧迫することがあります。 </w:t>
      </w:r>
    </w:p>
    <w:p w14:paraId="45475749" w14:textId="77777777" w:rsidR="00BE7D82" w:rsidRDefault="00BE7D82"/>
    <w:p w14:paraId="25CA2EFF" w14:textId="4045DCB6" w:rsidR="00836B92" w:rsidRPr="0063626E" w:rsidRDefault="00836B92" w:rsidP="00836B92">
      <w:pPr>
        <w:spacing w:after="0"/>
        <w:jc w:val="center"/>
        <w:rPr>
          <w:rFonts w:ascii="ＭＳ 明朝" w:eastAsia="ＭＳ 明朝" w:hAnsi="ＭＳ 明朝"/>
          <w:strike/>
          <w:color w:val="000000" w:themeColor="text1"/>
          <w:sz w:val="32"/>
          <w:szCs w:val="32"/>
        </w:rPr>
      </w:pPr>
      <w:r>
        <w:rPr>
          <w:rFonts w:ascii="ＭＳ 明朝" w:eastAsia="ＭＳ 明朝" w:hAnsi="ＭＳ 明朝" w:hint="eastAsia"/>
          <w:color w:val="000000" w:themeColor="text1"/>
          <w:sz w:val="32"/>
          <w:szCs w:val="32"/>
        </w:rPr>
        <w:lastRenderedPageBreak/>
        <w:t>無痛（和痛）分娩</w:t>
      </w:r>
      <w:r w:rsidRPr="0063626E">
        <w:rPr>
          <w:rFonts w:ascii="ＭＳ 明朝" w:eastAsia="ＭＳ 明朝" w:hAnsi="ＭＳ 明朝" w:hint="eastAsia"/>
          <w:color w:val="000000" w:themeColor="text1"/>
          <w:sz w:val="32"/>
          <w:szCs w:val="32"/>
        </w:rPr>
        <w:t>に関する同意書</w:t>
      </w:r>
    </w:p>
    <w:p w14:paraId="5879C161" w14:textId="77777777" w:rsidR="00836B92" w:rsidRPr="0063626E" w:rsidRDefault="00836B92" w:rsidP="00836B92">
      <w:pPr>
        <w:rPr>
          <w:rFonts w:ascii="ＭＳ 明朝" w:eastAsia="ＭＳ 明朝" w:hAnsi="ＭＳ 明朝"/>
          <w:color w:val="000000" w:themeColor="text1"/>
          <w:sz w:val="21"/>
          <w:szCs w:val="21"/>
        </w:rPr>
      </w:pPr>
      <w:r w:rsidRPr="0063626E">
        <w:rPr>
          <w:rFonts w:ascii="ＭＳ 明朝" w:eastAsia="ＭＳ 明朝" w:hAnsi="ＭＳ 明朝"/>
          <w:color w:val="000000" w:themeColor="text1"/>
          <w:sz w:val="21"/>
          <w:szCs w:val="21"/>
        </w:rPr>
        <w:t xml:space="preserve">　　　　　　　　　＜説明事項＞</w:t>
      </w:r>
    </w:p>
    <w:p w14:paraId="70502B94" w14:textId="77777777" w:rsidR="00836B92" w:rsidRDefault="00836B92" w:rsidP="00836B92">
      <w:pPr>
        <w:spacing w:after="0"/>
        <w:rPr>
          <w:rFonts w:ascii="ＭＳ 明朝" w:eastAsia="ＭＳ 明朝" w:hAnsi="ＭＳ 明朝"/>
          <w:color w:val="000000" w:themeColor="text1"/>
          <w:sz w:val="21"/>
          <w:szCs w:val="21"/>
        </w:rPr>
      </w:pPr>
      <w:bookmarkStart w:id="0" w:name="_Hlk38982550"/>
      <w:r>
        <w:rPr>
          <w:rFonts w:ascii="ＭＳ 明朝" w:eastAsia="ＭＳ 明朝" w:hAnsi="ＭＳ 明朝" w:hint="eastAsia"/>
          <w:color w:val="000000" w:themeColor="text1"/>
          <w:sz w:val="21"/>
          <w:szCs w:val="21"/>
        </w:rPr>
        <w:t>●無痛分娩について</w:t>
      </w:r>
    </w:p>
    <w:p w14:paraId="4EA4BEA8" w14:textId="65AAA418" w:rsidR="00836B92" w:rsidRDefault="00836B92" w:rsidP="00836B92">
      <w:pPr>
        <w:spacing w:after="0"/>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●薬剤による鎮痛について</w:t>
      </w:r>
    </w:p>
    <w:p w14:paraId="21331078" w14:textId="1268D3F8" w:rsidR="00836B92" w:rsidRDefault="00836B92" w:rsidP="00836B92">
      <w:pPr>
        <w:spacing w:after="0"/>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●費用について</w:t>
      </w:r>
    </w:p>
    <w:p w14:paraId="3F0B927A" w14:textId="095C99E2" w:rsidR="00836B92" w:rsidRPr="0063626E" w:rsidRDefault="00836B92" w:rsidP="00836B92">
      <w:pPr>
        <w:spacing w:after="0"/>
        <w:rPr>
          <w:rFonts w:ascii="ＭＳ 明朝" w:eastAsia="ＭＳ 明朝" w:hAnsi="ＭＳ 明朝" w:hint="eastAsia"/>
          <w:color w:val="000000" w:themeColor="text1"/>
          <w:sz w:val="21"/>
          <w:szCs w:val="21"/>
        </w:rPr>
      </w:pPr>
      <w:r>
        <w:rPr>
          <w:rFonts w:ascii="ＭＳ 明朝" w:eastAsia="ＭＳ 明朝" w:hAnsi="ＭＳ 明朝" w:hint="eastAsia"/>
          <w:color w:val="000000" w:themeColor="text1"/>
          <w:sz w:val="21"/>
          <w:szCs w:val="21"/>
        </w:rPr>
        <w:t>●予想される合併症について</w:t>
      </w:r>
    </w:p>
    <w:p w14:paraId="39FF25B7" w14:textId="77777777" w:rsidR="00836B92" w:rsidRDefault="00836B92" w:rsidP="00836B92">
      <w:pPr>
        <w:spacing w:after="0"/>
        <w:rPr>
          <w:rFonts w:ascii="ＭＳ 明朝" w:eastAsia="ＭＳ 明朝" w:hAnsi="ＭＳ 明朝"/>
          <w:color w:val="000000" w:themeColor="text1"/>
          <w:sz w:val="21"/>
          <w:szCs w:val="21"/>
        </w:rPr>
      </w:pPr>
    </w:p>
    <w:p w14:paraId="406282C7" w14:textId="77777777" w:rsidR="00836B92" w:rsidRPr="0063626E" w:rsidRDefault="00836B92" w:rsidP="00836B92">
      <w:pPr>
        <w:spacing w:after="0"/>
        <w:rPr>
          <w:rFonts w:ascii="ＭＳ 明朝" w:eastAsia="ＭＳ 明朝" w:hAnsi="ＭＳ 明朝" w:hint="eastAsia"/>
          <w:color w:val="000000" w:themeColor="text1"/>
          <w:sz w:val="21"/>
          <w:szCs w:val="21"/>
        </w:rPr>
      </w:pPr>
    </w:p>
    <w:bookmarkEnd w:id="0"/>
    <w:p w14:paraId="1FD47CE7" w14:textId="77777777" w:rsidR="00836B92" w:rsidRPr="0063626E" w:rsidRDefault="00836B92" w:rsidP="00836B92">
      <w:pPr>
        <w:spacing w:after="0"/>
        <w:ind w:left="840" w:hangingChars="400" w:hanging="840"/>
        <w:rPr>
          <w:rFonts w:ascii="ＭＳ 明朝" w:eastAsia="ＭＳ 明朝" w:hAnsi="ＭＳ 明朝"/>
          <w:color w:val="000000" w:themeColor="text1"/>
          <w:sz w:val="21"/>
          <w:szCs w:val="21"/>
        </w:rPr>
      </w:pPr>
      <w:r w:rsidRPr="0063626E">
        <w:rPr>
          <w:rFonts w:ascii="ＭＳ 明朝" w:eastAsia="ＭＳ 明朝" w:hAnsi="ＭＳ 明朝" w:hint="eastAsia"/>
          <w:color w:val="000000" w:themeColor="text1"/>
          <w:sz w:val="21"/>
          <w:szCs w:val="21"/>
        </w:rPr>
        <w:t xml:space="preserve">　　　私は、文書と口頭によって、私の診療のために行われる</w:t>
      </w:r>
    </w:p>
    <w:p w14:paraId="28615769" w14:textId="272DABE2" w:rsidR="00836B92" w:rsidRPr="0063626E" w:rsidRDefault="00836B92" w:rsidP="00836B92">
      <w:pPr>
        <w:spacing w:after="0"/>
        <w:ind w:leftChars="100" w:left="220" w:firstLineChars="100" w:firstLine="210"/>
        <w:rPr>
          <w:rFonts w:ascii="ＭＳ 明朝" w:eastAsia="ＭＳ 明朝" w:hAnsi="ＭＳ 明朝"/>
          <w:color w:val="000000" w:themeColor="text1"/>
          <w:sz w:val="21"/>
          <w:szCs w:val="21"/>
        </w:rPr>
      </w:pPr>
      <w:r w:rsidRPr="0063626E">
        <w:rPr>
          <w:rFonts w:ascii="ＭＳ 明朝" w:eastAsia="ＭＳ 明朝" w:hAnsi="ＭＳ 明朝" w:hint="eastAsia"/>
          <w:color w:val="000000" w:themeColor="text1"/>
          <w:sz w:val="21"/>
          <w:szCs w:val="21"/>
        </w:rPr>
        <w:t>予定の　□</w:t>
      </w:r>
      <w:r>
        <w:rPr>
          <w:rFonts w:ascii="ＭＳ 明朝" w:eastAsia="ＭＳ 明朝" w:hAnsi="ＭＳ 明朝" w:hint="eastAsia"/>
          <w:color w:val="000000" w:themeColor="text1"/>
          <w:szCs w:val="21"/>
          <w:u w:val="single"/>
        </w:rPr>
        <w:t>硬膜外麻酔（無痛分娩）</w:t>
      </w:r>
      <w:r w:rsidRPr="0063626E">
        <w:rPr>
          <w:rFonts w:ascii="ＭＳ 明朝" w:eastAsia="ＭＳ 明朝" w:hAnsi="ＭＳ 明朝" w:hint="eastAsia"/>
          <w:color w:val="000000" w:themeColor="text1"/>
          <w:sz w:val="21"/>
          <w:szCs w:val="21"/>
        </w:rPr>
        <w:t>に関して、</w:t>
      </w:r>
    </w:p>
    <w:p w14:paraId="396327FE" w14:textId="7A19B817" w:rsidR="00836B92" w:rsidRPr="0063626E" w:rsidRDefault="00836B92" w:rsidP="00836B92">
      <w:pPr>
        <w:spacing w:after="0"/>
        <w:ind w:leftChars="200" w:left="440"/>
        <w:rPr>
          <w:rFonts w:ascii="ＭＳ 明朝" w:eastAsia="ＭＳ 明朝" w:hAnsi="ＭＳ 明朝"/>
          <w:color w:val="000000" w:themeColor="text1"/>
          <w:sz w:val="21"/>
          <w:szCs w:val="21"/>
          <w:u w:val="single"/>
        </w:rPr>
      </w:pPr>
      <w:r w:rsidRPr="0063626E">
        <w:rPr>
          <w:rFonts w:ascii="ＭＳ 明朝" w:eastAsia="ＭＳ 明朝" w:hAnsi="ＭＳ 明朝" w:hint="eastAsia"/>
          <w:color w:val="000000" w:themeColor="text1"/>
          <w:sz w:val="21"/>
          <w:szCs w:val="21"/>
        </w:rPr>
        <w:t>説明を受け、十分理解しました</w:t>
      </w:r>
      <w:r>
        <w:rPr>
          <w:rFonts w:ascii="ＭＳ 明朝" w:eastAsia="ＭＳ 明朝" w:hAnsi="ＭＳ 明朝" w:hint="eastAsia"/>
          <w:color w:val="000000" w:themeColor="text1"/>
          <w:sz w:val="21"/>
          <w:szCs w:val="21"/>
        </w:rPr>
        <w:t>ので</w:t>
      </w:r>
      <w:r w:rsidRPr="0063626E">
        <w:rPr>
          <w:rFonts w:ascii="ＭＳ 明朝" w:eastAsia="ＭＳ 明朝" w:hAnsi="ＭＳ 明朝" w:hint="eastAsia"/>
          <w:color w:val="000000" w:themeColor="text1"/>
          <w:sz w:val="21"/>
          <w:szCs w:val="21"/>
        </w:rPr>
        <w:t>診療行為を受けることに同意します。</w:t>
      </w:r>
    </w:p>
    <w:p w14:paraId="2C0214BD" w14:textId="77777777" w:rsidR="00836B92" w:rsidRPr="0063626E" w:rsidRDefault="00836B92" w:rsidP="00836B92">
      <w:pPr>
        <w:spacing w:after="0"/>
        <w:ind w:leftChars="200" w:left="860" w:hangingChars="200" w:hanging="420"/>
        <w:rPr>
          <w:rFonts w:ascii="ＭＳ 明朝" w:eastAsia="ＭＳ 明朝" w:hAnsi="ＭＳ 明朝"/>
          <w:color w:val="000000" w:themeColor="text1"/>
          <w:sz w:val="21"/>
          <w:szCs w:val="21"/>
        </w:rPr>
      </w:pPr>
    </w:p>
    <w:p w14:paraId="66E26BDA" w14:textId="77777777" w:rsidR="00836B92" w:rsidRDefault="00836B92" w:rsidP="00836B92">
      <w:pPr>
        <w:spacing w:after="0"/>
        <w:ind w:leftChars="100" w:left="850" w:hangingChars="300" w:hanging="630"/>
        <w:rPr>
          <w:rFonts w:ascii="ＭＳ 明朝" w:eastAsia="ＭＳ 明朝" w:hAnsi="ＭＳ 明朝"/>
          <w:color w:val="FF0000"/>
          <w:sz w:val="21"/>
          <w:szCs w:val="21"/>
        </w:rPr>
      </w:pPr>
    </w:p>
    <w:p w14:paraId="08D12EF7" w14:textId="77777777" w:rsidR="00836B92" w:rsidRPr="00936017" w:rsidRDefault="00836B92" w:rsidP="00836B92">
      <w:pPr>
        <w:spacing w:after="0"/>
        <w:ind w:leftChars="100" w:left="850" w:hangingChars="300" w:hanging="630"/>
        <w:rPr>
          <w:rFonts w:ascii="ＭＳ 明朝" w:eastAsia="ＭＳ 明朝" w:hAnsi="ＭＳ 明朝" w:hint="eastAsia"/>
          <w:color w:val="FF0000"/>
          <w:sz w:val="21"/>
          <w:szCs w:val="21"/>
        </w:rPr>
      </w:pPr>
    </w:p>
    <w:p w14:paraId="17507831" w14:textId="77777777" w:rsidR="00836B92" w:rsidRPr="00B429B4" w:rsidRDefault="00836B92" w:rsidP="00836B92">
      <w:pPr>
        <w:ind w:firstLineChars="400" w:firstLine="840"/>
        <w:rPr>
          <w:rFonts w:ascii="ＭＳ 明朝" w:eastAsia="ＭＳ 明朝" w:hAnsi="ＭＳ 明朝"/>
          <w:sz w:val="21"/>
          <w:szCs w:val="21"/>
        </w:rPr>
      </w:pPr>
      <w:r w:rsidRPr="00B429B4">
        <w:rPr>
          <w:rFonts w:ascii="ＭＳ 明朝" w:eastAsia="ＭＳ 明朝" w:hAnsi="ＭＳ 明朝" w:hint="eastAsia"/>
          <w:sz w:val="21"/>
          <w:szCs w:val="21"/>
        </w:rPr>
        <w:t xml:space="preserve">　年　　　　月　　　日　　　</w:t>
      </w:r>
    </w:p>
    <w:p w14:paraId="051FBC28" w14:textId="77777777" w:rsidR="00836B92" w:rsidRPr="00B429B4" w:rsidRDefault="00836B92" w:rsidP="00836B92">
      <w:pPr>
        <w:rPr>
          <w:rFonts w:ascii="ＭＳ 明朝" w:eastAsia="ＭＳ 明朝" w:hAnsi="ＭＳ 明朝"/>
          <w:sz w:val="21"/>
          <w:szCs w:val="21"/>
          <w:u w:val="single"/>
        </w:rPr>
      </w:pPr>
      <w:r w:rsidRPr="00B429B4">
        <w:rPr>
          <w:rFonts w:ascii="ＭＳ 明朝" w:eastAsia="ＭＳ 明朝" w:hAnsi="ＭＳ 明朝" w:hint="eastAsia"/>
          <w:sz w:val="21"/>
          <w:szCs w:val="21"/>
        </w:rPr>
        <w:t xml:space="preserve">　　　　　　　　　　</w:t>
      </w:r>
      <w:r w:rsidRPr="00B429B4">
        <w:rPr>
          <w:rFonts w:ascii="ＭＳ 明朝" w:eastAsia="ＭＳ 明朝" w:hAnsi="ＭＳ 明朝" w:hint="eastAsia"/>
          <w:sz w:val="21"/>
          <w:szCs w:val="21"/>
          <w:u w:val="single"/>
        </w:rPr>
        <w:t xml:space="preserve">患者署名　　　　　　　　　　　　　　　</w:t>
      </w:r>
    </w:p>
    <w:p w14:paraId="56D17B2B" w14:textId="1F372328" w:rsidR="00836B92" w:rsidRPr="00836B92" w:rsidRDefault="00836B92" w:rsidP="00836B92">
      <w:pPr>
        <w:rPr>
          <w:rFonts w:ascii="ＭＳ 明朝" w:eastAsia="ＭＳ 明朝" w:hAnsi="ＭＳ 明朝" w:hint="eastAsia"/>
          <w:sz w:val="21"/>
          <w:szCs w:val="21"/>
        </w:rPr>
      </w:pPr>
      <w:r w:rsidRPr="00B429B4">
        <w:rPr>
          <w:rFonts w:ascii="ＭＳ 明朝" w:eastAsia="ＭＳ 明朝" w:hAnsi="ＭＳ 明朝" w:hint="eastAsia"/>
          <w:sz w:val="21"/>
          <w:szCs w:val="21"/>
        </w:rPr>
        <w:t xml:space="preserve">　　　　　　　　　　</w:t>
      </w:r>
      <w:r w:rsidRPr="00B429B4">
        <w:rPr>
          <w:rFonts w:ascii="ＭＳ 明朝" w:eastAsia="ＭＳ 明朝" w:hAnsi="ＭＳ 明朝" w:hint="eastAsia"/>
          <w:sz w:val="21"/>
          <w:szCs w:val="21"/>
          <w:u w:val="single"/>
        </w:rPr>
        <w:t xml:space="preserve">代諾者署名　　　　　　　　　　　　　　</w:t>
      </w:r>
      <w:r w:rsidRPr="00B429B4">
        <w:rPr>
          <w:rFonts w:ascii="ＭＳ 明朝" w:eastAsia="ＭＳ 明朝" w:hAnsi="ＭＳ 明朝" w:hint="eastAsia"/>
          <w:sz w:val="21"/>
          <w:szCs w:val="21"/>
        </w:rPr>
        <w:t>（続柄</w:t>
      </w:r>
      <w:r>
        <w:rPr>
          <w:rFonts w:ascii="ＭＳ 明朝" w:eastAsia="ＭＳ 明朝" w:hAnsi="ＭＳ 明朝" w:hint="eastAsia"/>
          <w:sz w:val="21"/>
          <w:szCs w:val="21"/>
        </w:rPr>
        <w:t xml:space="preserve">：　</w:t>
      </w:r>
      <w:r w:rsidRPr="00B429B4">
        <w:rPr>
          <w:rFonts w:ascii="ＭＳ 明朝" w:eastAsia="ＭＳ 明朝" w:hAnsi="ＭＳ 明朝" w:hint="eastAsia"/>
          <w:sz w:val="21"/>
          <w:szCs w:val="21"/>
        </w:rPr>
        <w:t xml:space="preserve">　　　　）</w:t>
      </w:r>
    </w:p>
    <w:p w14:paraId="675FDD75" w14:textId="77777777" w:rsidR="00836B92" w:rsidRPr="00936017" w:rsidRDefault="00836B92" w:rsidP="00836B92">
      <w:pPr>
        <w:widowControl w:val="0"/>
        <w:spacing w:after="0" w:line="240" w:lineRule="auto"/>
        <w:jc w:val="both"/>
        <w:rPr>
          <w:rFonts w:ascii="ＭＳ 明朝" w:eastAsia="ＭＳ 明朝" w:hAnsi="ＭＳ 明朝" w:cs="Times New Roman" w:hint="eastAsia"/>
          <w:strike/>
          <w:kern w:val="2"/>
          <w:sz w:val="20"/>
          <w:szCs w:val="20"/>
        </w:rPr>
      </w:pPr>
      <w:r w:rsidRPr="00936017">
        <w:rPr>
          <w:rFonts w:ascii="ＭＳ 明朝" w:eastAsia="ＭＳ 明朝" w:hAnsi="ＭＳ 明朝" w:hint="eastAsia"/>
          <w:strike/>
          <w:noProof/>
          <w:sz w:val="21"/>
          <w:szCs w:val="21"/>
        </w:rPr>
        <mc:AlternateContent>
          <mc:Choice Requires="wps">
            <w:drawing>
              <wp:anchor distT="0" distB="0" distL="114300" distR="114300" simplePos="0" relativeHeight="251661312" behindDoc="0" locked="0" layoutInCell="1" allowOverlap="1" wp14:anchorId="0F503D8E" wp14:editId="145629AF">
                <wp:simplePos x="0" y="0"/>
                <wp:positionH relativeFrom="column">
                  <wp:posOffset>-681990</wp:posOffset>
                </wp:positionH>
                <wp:positionV relativeFrom="paragraph">
                  <wp:posOffset>307340</wp:posOffset>
                </wp:positionV>
                <wp:extent cx="701992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7019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44C35" id="直線コネクタ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3.7pt,24.2pt" to="499.05pt,2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" strokecolor="black [3213]" strokeweight=".5pt">
                <v:stroke joinstyle="miter"/>
              </v:line>
            </w:pict>
          </mc:Fallback>
        </mc:AlternateContent>
      </w:r>
    </w:p>
    <w:p w14:paraId="63BFBDB3" w14:textId="77777777" w:rsidR="00836B92" w:rsidRPr="00B429B4" w:rsidRDefault="00836B92" w:rsidP="00836B92">
      <w:pPr>
        <w:spacing w:line="240" w:lineRule="auto"/>
        <w:rPr>
          <w:rFonts w:ascii="ＭＳ 明朝" w:eastAsia="ＭＳ 明朝" w:hAnsi="ＭＳ 明朝"/>
          <w:sz w:val="21"/>
          <w:szCs w:val="21"/>
        </w:rPr>
      </w:pPr>
    </w:p>
    <w:p w14:paraId="4DDD60F5" w14:textId="77777777" w:rsidR="00836B92" w:rsidRPr="00B429B4" w:rsidRDefault="00836B92" w:rsidP="00836B92">
      <w:pPr>
        <w:rPr>
          <w:rFonts w:ascii="ＭＳ 明朝" w:eastAsia="ＭＳ 明朝" w:hAnsi="ＭＳ 明朝"/>
          <w:sz w:val="21"/>
          <w:szCs w:val="21"/>
        </w:rPr>
      </w:pPr>
      <w:r w:rsidRPr="00B429B4">
        <w:rPr>
          <w:rFonts w:ascii="ＭＳ 明朝" w:eastAsia="ＭＳ 明朝" w:hAnsi="ＭＳ 明朝" w:hint="eastAsia"/>
          <w:sz w:val="21"/>
          <w:szCs w:val="21"/>
        </w:rPr>
        <w:t>今回の治療について、上記の項目を説明し、同意を取得しました。</w:t>
      </w:r>
    </w:p>
    <w:p w14:paraId="40DD642E" w14:textId="77777777" w:rsidR="00836B92" w:rsidRPr="00B429B4" w:rsidRDefault="00836B92" w:rsidP="00836B92">
      <w:pPr>
        <w:spacing w:line="360" w:lineRule="auto"/>
        <w:rPr>
          <w:rFonts w:ascii="ＭＳ 明朝" w:eastAsia="ＭＳ 明朝" w:hAnsi="ＭＳ 明朝"/>
          <w:sz w:val="21"/>
          <w:szCs w:val="21"/>
        </w:rPr>
      </w:pPr>
      <w:r w:rsidRPr="00B429B4">
        <w:rPr>
          <w:rFonts w:ascii="ＭＳ 明朝" w:eastAsia="ＭＳ 明朝" w:hAnsi="ＭＳ 明朝" w:hint="eastAsia"/>
          <w:sz w:val="21"/>
          <w:szCs w:val="21"/>
        </w:rPr>
        <w:t xml:space="preserve">　　　　　年　　　月　　　日　　　</w:t>
      </w:r>
    </w:p>
    <w:p w14:paraId="08591600" w14:textId="77777777" w:rsidR="00836B92" w:rsidRPr="00936017" w:rsidRDefault="00836B92" w:rsidP="00836B92">
      <w:pPr>
        <w:ind w:firstLineChars="1900" w:firstLine="3990"/>
        <w:rPr>
          <w:rFonts w:ascii="ＭＳ 明朝" w:eastAsia="ＭＳ 明朝" w:hAnsi="ＭＳ 明朝"/>
          <w:sz w:val="21"/>
          <w:szCs w:val="21"/>
          <w:u w:val="single"/>
        </w:rPr>
      </w:pPr>
      <w:r w:rsidRPr="00B429B4">
        <w:rPr>
          <w:rFonts w:ascii="ＭＳ 明朝" w:eastAsia="ＭＳ 明朝" w:hAnsi="ＭＳ 明朝" w:hint="eastAsia"/>
          <w:sz w:val="21"/>
          <w:szCs w:val="21"/>
        </w:rPr>
        <w:t xml:space="preserve">　医師</w:t>
      </w:r>
      <w:r>
        <w:rPr>
          <w:rFonts w:ascii="ＭＳ 明朝" w:eastAsia="ＭＳ 明朝" w:hAnsi="ＭＳ 明朝" w:hint="eastAsia"/>
          <w:sz w:val="21"/>
          <w:szCs w:val="21"/>
        </w:rPr>
        <w:t>（</w:t>
      </w:r>
      <w:r w:rsidRPr="00B429B4">
        <w:rPr>
          <w:rFonts w:ascii="ＭＳ 明朝" w:eastAsia="ＭＳ 明朝" w:hAnsi="ＭＳ 明朝" w:hint="eastAsia"/>
          <w:sz w:val="21"/>
          <w:szCs w:val="21"/>
        </w:rPr>
        <w:t>署名</w:t>
      </w:r>
      <w:r>
        <w:rPr>
          <w:rFonts w:ascii="ＭＳ 明朝" w:eastAsia="ＭＳ 明朝" w:hAnsi="ＭＳ 明朝" w:hint="eastAsia"/>
          <w:sz w:val="21"/>
          <w:szCs w:val="21"/>
          <w:u w:val="single"/>
        </w:rPr>
        <w:t>）</w:t>
      </w:r>
      <w:r w:rsidRPr="00B429B4">
        <w:rPr>
          <w:rFonts w:ascii="ＭＳ 明朝" w:eastAsia="ＭＳ 明朝" w:hAnsi="ＭＳ 明朝" w:hint="eastAsia"/>
          <w:sz w:val="21"/>
          <w:szCs w:val="21"/>
          <w:u w:val="single"/>
        </w:rPr>
        <w:t xml:space="preserve">　　　　　　　　　　　　　</w:t>
      </w:r>
    </w:p>
    <w:p w14:paraId="2B959D8F" w14:textId="4FBF8451" w:rsidR="00836B92" w:rsidRPr="00836B92" w:rsidRDefault="00836B92" w:rsidP="00836B92">
      <w:pPr>
        <w:ind w:rightChars="-129" w:right="-284"/>
        <w:rPr>
          <w:rFonts w:ascii="ＭＳ 明朝" w:eastAsia="ＭＳ 明朝" w:hAnsi="ＭＳ 明朝" w:hint="eastAsia"/>
          <w:sz w:val="21"/>
          <w:szCs w:val="21"/>
        </w:rPr>
      </w:pPr>
      <w:r w:rsidRPr="00B429B4">
        <w:rPr>
          <w:rFonts w:ascii="ＭＳ 明朝" w:eastAsia="ＭＳ 明朝" w:hAnsi="ＭＳ 明朝" w:hint="eastAsia"/>
          <w:sz w:val="21"/>
          <w:szCs w:val="21"/>
        </w:rPr>
        <w:t xml:space="preserve">　　　　　　　　　　　　　　　　　　　　　　　　　　　　</w:t>
      </w:r>
      <w:r>
        <w:rPr>
          <w:rFonts w:ascii="ＭＳ 明朝" w:eastAsia="ＭＳ 明朝" w:hAnsi="ＭＳ 明朝" w:hint="eastAsia"/>
          <w:sz w:val="21"/>
          <w:szCs w:val="21"/>
        </w:rPr>
        <w:t>秋葉産婦人科</w:t>
      </w:r>
    </w:p>
    <w:sectPr w:rsidR="00836B92" w:rsidRPr="00836B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03"/>
    <w:rsid w:val="00296A03"/>
    <w:rsid w:val="003B0FBD"/>
    <w:rsid w:val="003E42C6"/>
    <w:rsid w:val="00836B92"/>
    <w:rsid w:val="008D2C7B"/>
    <w:rsid w:val="00A14625"/>
    <w:rsid w:val="00BE7D82"/>
    <w:rsid w:val="00D717F8"/>
    <w:rsid w:val="00E56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366821"/>
  <w15:chartTrackingRefBased/>
  <w15:docId w15:val="{982CD4D7-20CC-4D42-B9D8-9EE607B7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A03"/>
    <w:pPr>
      <w:spacing w:after="200" w:line="276" w:lineRule="auto"/>
    </w:pPr>
    <w:rPr>
      <w:kern w:val="0"/>
      <w:sz w:val="22"/>
      <w:szCs w:val="22"/>
    </w:rPr>
  </w:style>
  <w:style w:type="paragraph" w:styleId="1">
    <w:name w:val="heading 1"/>
    <w:basedOn w:val="a"/>
    <w:next w:val="a"/>
    <w:link w:val="10"/>
    <w:uiPriority w:val="9"/>
    <w:qFormat/>
    <w:rsid w:val="00296A03"/>
    <w:pPr>
      <w:keepNext/>
      <w:keepLines/>
      <w:widowControl w:val="0"/>
      <w:spacing w:before="280" w:after="80" w:line="240" w:lineRule="auto"/>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unhideWhenUsed/>
    <w:qFormat/>
    <w:rsid w:val="00296A03"/>
    <w:pPr>
      <w:keepNext/>
      <w:keepLines/>
      <w:widowControl w:val="0"/>
      <w:spacing w:before="160" w:after="80" w:line="240" w:lineRule="auto"/>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296A03"/>
    <w:pPr>
      <w:keepNext/>
      <w:keepLines/>
      <w:widowControl w:val="0"/>
      <w:spacing w:before="160" w:after="80" w:line="240" w:lineRule="auto"/>
      <w:jc w:val="both"/>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296A03"/>
    <w:pPr>
      <w:keepNext/>
      <w:keepLines/>
      <w:widowControl w:val="0"/>
      <w:spacing w:before="80" w:after="40" w:line="240" w:lineRule="auto"/>
      <w:jc w:val="both"/>
      <w:outlineLvl w:val="3"/>
    </w:pPr>
    <w:rPr>
      <w:rFonts w:asciiTheme="majorHAnsi" w:eastAsiaTheme="majorEastAsia" w:hAnsiTheme="majorHAnsi" w:cstheme="majorBidi"/>
      <w:color w:val="000000" w:themeColor="text1"/>
      <w:kern w:val="2"/>
      <w:sz w:val="21"/>
      <w:szCs w:val="24"/>
    </w:rPr>
  </w:style>
  <w:style w:type="paragraph" w:styleId="5">
    <w:name w:val="heading 5"/>
    <w:basedOn w:val="a"/>
    <w:next w:val="a"/>
    <w:link w:val="50"/>
    <w:uiPriority w:val="9"/>
    <w:semiHidden/>
    <w:unhideWhenUsed/>
    <w:qFormat/>
    <w:rsid w:val="00296A03"/>
    <w:pPr>
      <w:keepNext/>
      <w:keepLines/>
      <w:widowControl w:val="0"/>
      <w:spacing w:before="80" w:after="40" w:line="240" w:lineRule="auto"/>
      <w:ind w:leftChars="100" w:left="100"/>
      <w:jc w:val="both"/>
      <w:outlineLvl w:val="4"/>
    </w:pPr>
    <w:rPr>
      <w:rFonts w:asciiTheme="majorHAnsi" w:eastAsiaTheme="majorEastAsia" w:hAnsiTheme="majorHAnsi" w:cstheme="majorBidi"/>
      <w:color w:val="000000" w:themeColor="text1"/>
      <w:kern w:val="2"/>
      <w:sz w:val="21"/>
      <w:szCs w:val="24"/>
    </w:rPr>
  </w:style>
  <w:style w:type="paragraph" w:styleId="6">
    <w:name w:val="heading 6"/>
    <w:basedOn w:val="a"/>
    <w:next w:val="a"/>
    <w:link w:val="60"/>
    <w:uiPriority w:val="9"/>
    <w:semiHidden/>
    <w:unhideWhenUsed/>
    <w:qFormat/>
    <w:rsid w:val="00296A03"/>
    <w:pPr>
      <w:keepNext/>
      <w:keepLines/>
      <w:widowControl w:val="0"/>
      <w:spacing w:before="80" w:after="40" w:line="240" w:lineRule="auto"/>
      <w:ind w:leftChars="200" w:left="200"/>
      <w:jc w:val="both"/>
      <w:outlineLvl w:val="5"/>
    </w:pPr>
    <w:rPr>
      <w:rFonts w:asciiTheme="majorHAnsi" w:eastAsiaTheme="majorEastAsia" w:hAnsiTheme="majorHAnsi" w:cstheme="majorBidi"/>
      <w:color w:val="000000" w:themeColor="text1"/>
      <w:kern w:val="2"/>
      <w:sz w:val="21"/>
      <w:szCs w:val="24"/>
    </w:rPr>
  </w:style>
  <w:style w:type="paragraph" w:styleId="7">
    <w:name w:val="heading 7"/>
    <w:basedOn w:val="a"/>
    <w:next w:val="a"/>
    <w:link w:val="70"/>
    <w:uiPriority w:val="9"/>
    <w:semiHidden/>
    <w:unhideWhenUsed/>
    <w:qFormat/>
    <w:rsid w:val="00296A03"/>
    <w:pPr>
      <w:keepNext/>
      <w:keepLines/>
      <w:widowControl w:val="0"/>
      <w:spacing w:before="80" w:after="40" w:line="240" w:lineRule="auto"/>
      <w:ind w:leftChars="300" w:left="300"/>
      <w:jc w:val="both"/>
      <w:outlineLvl w:val="6"/>
    </w:pPr>
    <w:rPr>
      <w:rFonts w:asciiTheme="majorHAnsi" w:eastAsiaTheme="majorEastAsia" w:hAnsiTheme="majorHAnsi" w:cstheme="majorBidi"/>
      <w:color w:val="000000" w:themeColor="text1"/>
      <w:kern w:val="2"/>
      <w:sz w:val="21"/>
      <w:szCs w:val="24"/>
    </w:rPr>
  </w:style>
  <w:style w:type="paragraph" w:styleId="8">
    <w:name w:val="heading 8"/>
    <w:basedOn w:val="a"/>
    <w:next w:val="a"/>
    <w:link w:val="80"/>
    <w:uiPriority w:val="9"/>
    <w:semiHidden/>
    <w:unhideWhenUsed/>
    <w:qFormat/>
    <w:rsid w:val="00296A03"/>
    <w:pPr>
      <w:keepNext/>
      <w:keepLines/>
      <w:widowControl w:val="0"/>
      <w:spacing w:before="80" w:after="40" w:line="240" w:lineRule="auto"/>
      <w:ind w:leftChars="400" w:left="400"/>
      <w:jc w:val="both"/>
      <w:outlineLvl w:val="7"/>
    </w:pPr>
    <w:rPr>
      <w:rFonts w:asciiTheme="majorHAnsi" w:eastAsiaTheme="majorEastAsia" w:hAnsiTheme="majorHAnsi" w:cstheme="majorBidi"/>
      <w:color w:val="000000" w:themeColor="text1"/>
      <w:kern w:val="2"/>
      <w:sz w:val="21"/>
      <w:szCs w:val="24"/>
    </w:rPr>
  </w:style>
  <w:style w:type="paragraph" w:styleId="9">
    <w:name w:val="heading 9"/>
    <w:basedOn w:val="a"/>
    <w:next w:val="a"/>
    <w:link w:val="90"/>
    <w:uiPriority w:val="9"/>
    <w:semiHidden/>
    <w:unhideWhenUsed/>
    <w:qFormat/>
    <w:rsid w:val="00296A03"/>
    <w:pPr>
      <w:keepNext/>
      <w:keepLines/>
      <w:widowControl w:val="0"/>
      <w:spacing w:before="80" w:after="40" w:line="240" w:lineRule="auto"/>
      <w:ind w:leftChars="500" w:left="500"/>
      <w:jc w:val="both"/>
      <w:outlineLvl w:val="8"/>
    </w:pPr>
    <w:rPr>
      <w:rFonts w:asciiTheme="majorHAnsi" w:eastAsiaTheme="majorEastAsia" w:hAnsiTheme="majorHAnsi" w:cstheme="majorBidi"/>
      <w:color w:val="000000" w:themeColor="text1"/>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6A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296A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6A0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6A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6A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6A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6A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6A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6A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6A03"/>
    <w:pPr>
      <w:widowControl w:val="0"/>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6A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A03"/>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296A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A03"/>
    <w:pPr>
      <w:widowControl w:val="0"/>
      <w:spacing w:before="160" w:after="160" w:line="240" w:lineRule="auto"/>
      <w:jc w:val="center"/>
    </w:pPr>
    <w:rPr>
      <w:i/>
      <w:iCs/>
      <w:color w:val="404040" w:themeColor="text1" w:themeTint="BF"/>
      <w:kern w:val="2"/>
      <w:sz w:val="21"/>
      <w:szCs w:val="24"/>
    </w:rPr>
  </w:style>
  <w:style w:type="character" w:customStyle="1" w:styleId="a8">
    <w:name w:val="引用文 (文字)"/>
    <w:basedOn w:val="a0"/>
    <w:link w:val="a7"/>
    <w:uiPriority w:val="29"/>
    <w:rsid w:val="00296A03"/>
    <w:rPr>
      <w:i/>
      <w:iCs/>
      <w:color w:val="404040" w:themeColor="text1" w:themeTint="BF"/>
    </w:rPr>
  </w:style>
  <w:style w:type="paragraph" w:styleId="a9">
    <w:name w:val="List Paragraph"/>
    <w:basedOn w:val="a"/>
    <w:uiPriority w:val="34"/>
    <w:qFormat/>
    <w:rsid w:val="00296A03"/>
    <w:pPr>
      <w:widowControl w:val="0"/>
      <w:spacing w:after="0" w:line="240" w:lineRule="auto"/>
      <w:ind w:left="720"/>
      <w:contextualSpacing/>
      <w:jc w:val="both"/>
    </w:pPr>
    <w:rPr>
      <w:kern w:val="2"/>
      <w:sz w:val="21"/>
      <w:szCs w:val="24"/>
    </w:rPr>
  </w:style>
  <w:style w:type="character" w:styleId="21">
    <w:name w:val="Intense Emphasis"/>
    <w:basedOn w:val="a0"/>
    <w:uiPriority w:val="21"/>
    <w:qFormat/>
    <w:rsid w:val="00296A03"/>
    <w:rPr>
      <w:i/>
      <w:iCs/>
      <w:color w:val="0F4761" w:themeColor="accent1" w:themeShade="BF"/>
    </w:rPr>
  </w:style>
  <w:style w:type="paragraph" w:styleId="22">
    <w:name w:val="Intense Quote"/>
    <w:basedOn w:val="a"/>
    <w:next w:val="a"/>
    <w:link w:val="23"/>
    <w:uiPriority w:val="30"/>
    <w:qFormat/>
    <w:rsid w:val="00296A03"/>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1"/>
      <w:szCs w:val="24"/>
    </w:rPr>
  </w:style>
  <w:style w:type="character" w:customStyle="1" w:styleId="23">
    <w:name w:val="引用文 2 (文字)"/>
    <w:basedOn w:val="a0"/>
    <w:link w:val="22"/>
    <w:uiPriority w:val="30"/>
    <w:rsid w:val="00296A03"/>
    <w:rPr>
      <w:i/>
      <w:iCs/>
      <w:color w:val="0F4761" w:themeColor="accent1" w:themeShade="BF"/>
    </w:rPr>
  </w:style>
  <w:style w:type="character" w:styleId="24">
    <w:name w:val="Intense Reference"/>
    <w:basedOn w:val="a0"/>
    <w:uiPriority w:val="32"/>
    <w:qFormat/>
    <w:rsid w:val="00296A03"/>
    <w:rPr>
      <w:b/>
      <w:bCs/>
      <w:smallCaps/>
      <w:color w:val="0F4761" w:themeColor="accent1" w:themeShade="BF"/>
      <w:spacing w:val="5"/>
    </w:rPr>
  </w:style>
  <w:style w:type="table" w:styleId="aa">
    <w:name w:val="Table Grid"/>
    <w:basedOn w:val="a1"/>
    <w:uiPriority w:val="39"/>
    <w:rsid w:val="00296A0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17F8"/>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styleId="ab">
    <w:name w:val="Strong"/>
    <w:basedOn w:val="a0"/>
    <w:uiPriority w:val="22"/>
    <w:qFormat/>
    <w:rsid w:val="00D71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31229">
      <w:bodyDiv w:val="1"/>
      <w:marLeft w:val="0"/>
      <w:marRight w:val="0"/>
      <w:marTop w:val="0"/>
      <w:marBottom w:val="0"/>
      <w:divBdr>
        <w:top w:val="none" w:sz="0" w:space="0" w:color="auto"/>
        <w:left w:val="none" w:sz="0" w:space="0" w:color="auto"/>
        <w:bottom w:val="none" w:sz="0" w:space="0" w:color="auto"/>
        <w:right w:val="none" w:sz="0" w:space="0" w:color="auto"/>
      </w:divBdr>
    </w:div>
    <w:div w:id="31522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615</Words>
  <Characters>3511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直也 秋葉</dc:creator>
  <cp:keywords/>
  <dc:description/>
  <cp:lastModifiedBy>直也 秋葉</cp:lastModifiedBy>
  <cp:revision>2</cp:revision>
  <dcterms:created xsi:type="dcterms:W3CDTF">2024-04-05T08:14:00Z</dcterms:created>
  <dcterms:modified xsi:type="dcterms:W3CDTF">2024-04-05T08:49:00Z</dcterms:modified>
</cp:coreProperties>
</file>